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14:paraId="73C5E636" w14:textId="77777777" w:rsidR="00172D10" w:rsidRDefault="00FB1EDB">
          <w:r w:rsidRPr="00264B80">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2B91C95B" wp14:editId="12E66E59">
                <wp:simplePos x="0" y="0"/>
                <wp:positionH relativeFrom="column">
                  <wp:posOffset>1641840</wp:posOffset>
                </wp:positionH>
                <wp:positionV relativeFrom="paragraph">
                  <wp:posOffset>-402175</wp:posOffset>
                </wp:positionV>
                <wp:extent cx="3201852" cy="1367942"/>
                <wp:effectExtent l="114300" t="114300" r="113030" b="137160"/>
                <wp:wrapNone/>
                <wp:docPr id="5" name="Picture 5" descr="ET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R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852" cy="13679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14:paraId="2A280C63"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0A1D8947" w14:textId="77777777" w:rsidR="002A2E02" w:rsidRDefault="00844B89"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2D23F65E" wp14:editId="57AF4A2A">
                          <wp:extent cx="7340575" cy="1410725"/>
                          <wp:effectExtent l="0" t="0" r="0" b="0"/>
                          <wp:docPr id="25" name="Text Box 25"/>
                          <wp:cNvGraphicFramePr/>
                          <a:graphic xmlns:a="http://schemas.openxmlformats.org/drawingml/2006/main">
                            <a:graphicData uri="http://schemas.microsoft.com/office/word/2010/wordprocessingShape">
                              <wps:wsp>
                                <wps:cNvSpPr txBox="1"/>
                                <wps:spPr>
                                  <a:xfrm>
                                    <a:off x="0" y="0"/>
                                    <a:ext cx="7340575" cy="1410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9CC6E4" w14:textId="77777777" w:rsidR="00844B89" w:rsidRDefault="00844B89" w:rsidP="00844B89">
                                      <w:pPr>
                                        <w:pStyle w:val="Subtitle"/>
                                        <w:jc w:val="center"/>
                                      </w:pPr>
                                      <w:r>
                                        <w:rPr>
                                          <w:rFonts w:ascii="Georgia" w:hAnsi="Georgia"/>
                                        </w:rPr>
                                        <w:t xml:space="preserve">For Provision of </w:t>
                                      </w:r>
                                      <w:r w:rsidR="00E6283B">
                                        <w:rPr>
                                          <w:rFonts w:ascii="Georgia" w:hAnsi="Georgia"/>
                                        </w:rPr>
                                        <w:t>Third</w:t>
                                      </w:r>
                                      <w:r w:rsidR="00856F41">
                                        <w:rPr>
                                          <w:rFonts w:ascii="Georgia" w:hAnsi="Georgia"/>
                                        </w:rPr>
                                        <w:t>-</w:t>
                                      </w:r>
                                      <w:r>
                                        <w:rPr>
                                          <w:rFonts w:ascii="Georgia" w:hAnsi="Georgia"/>
                                        </w:rPr>
                                        <w:t>Party Human Resources &amp; Payroll Services, including serving as Employer of Record, for Subsidized Work Experience, for participants enrolled under the Workforce Innovation and Opportunity Act (WIOA) and/or other funding streams, in the County of Kern</w:t>
                                      </w:r>
                                      <w:r w:rsidR="00E6283B">
                                        <w:rPr>
                                          <w:rFonts w:ascii="Georgia" w:hAnsi="Georgia"/>
                                        </w:rPr>
                                        <w:t>, through June 30,2022</w:t>
                                      </w:r>
                                      <w:r>
                                        <w:rPr>
                                          <w:rFonts w:ascii="Georgia" w:hAnsi="Georg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23F65E" id="_x0000_t202" coordsize="21600,21600" o:spt="202" path="m,l,21600r21600,l21600,xe">
                          <v:stroke joinstyle="miter"/>
                          <v:path gradientshapeok="t" o:connecttype="rect"/>
                        </v:shapetype>
                        <v:shape id="Text Box 25" o:spid="_x0000_s1026" type="#_x0000_t202" style="width:578pt;height:1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2Q/KfAIAAFcFAAAOAAAAZHJzL2Uyb0RvYy54bWysVE1vEzEQvSPxHyzf6SYhJRB1U4VWRUgV rWhRz47XTlZ4PcZ2kg2/nmfvbloKlyIuu/bMm683Mz47bxvDdsqHmmzJxycjzpSVVNV2XfJv91dv 3nMWorCVMGRVyQ8q8PPF61dnezdXE9qQqZRncGLDfO9KvonRzYsiyI1qRDghpyyUmnwjIq5+XVRe 7OG9McVkNHpX7MlXzpNUIUB62Sn5IvvXWsl4o3VQkZmSI7eYvz5/V+lbLM7EfO2F29SyT0P8QxaN qC2CHl1diijY1td/uGpq6SmQjieSmoK0rqXKNaCa8ehZNXcb4VSuBeQEd6Qp/D+38svu1rO6Kvnk lDMrGvToXrWRfaSWQQR+9i7MAbtzAMYWcvR5kAcIU9mt9k36oyAGPZg+HNlN3iSEs7fT0ekMUSR0 4+l4NOv8F4/mzof4SVHD0qHkHu3LrIrddYhIBdABkqJZuqqNyS009jcBgElSpNy7HPMpHoxKOGO/ Ko2qc6pJEKRfry6MZ91oYHZRwjAg2RkMElAj4Atte5NkrfJEvtD+aJTjk41H+6a25DNBeV9UKmAn MOnV99whJK47/EBFR0DiIrartm/uiqoDeuup247g5FUN/q9FiLfCYx3ABVY83uCjDe1LTv2Jsw35 n3+TJzymFFrO9livkocfW+EVZ+azxfx+GE+naR/zZXo6m+Din2pWTzV221wQ6hrjMXEyHxM+muGo PTUPeAmWKSpUwkrELnkcjhex6yxeEqmWywzCBjoRr+2dk8l1ojdN1337ILzrRzBier/QsIhi/mwS O2yytLTcRtJ1HtNEcMdqTzy2N09v/9Kk5+HpPaMe38PFLwAAAP//AwBQSwMEFAAGAAgAAAAhAOUa rfjZAAAABgEAAA8AAABkcnMvZG93bnJldi54bWxMj0FLw0AQhe9C/8MyBW92tsUWjdmUUvGq2Krg bZudJsHsbMhum/jvnXrROQw83vDme/l69K06Ux+bwAbmMw2KuAyu4crA2/7p5g5UTJadbQOTgW+K sC4mV7nNXBj4lc67VCkJ4ZhZA3VKXYYYy5q8jbPQEYt3DL23SWRfoevtIOG+xYXWK/S2YflQ2462 NZVfu5M38P58/Py41S/Vo192Qxg1sr9HY66n4+YBVKIx/R3DBV/QoRCmQzixi6o1IEXS77548+VK 9MHAQgawyPE/fvEDAAD//wMAUEsBAi0AFAAGAAgAAAAhALaDOJL+AAAA4QEAABMAAAAAAAAAAAAA AAAAAAAAAFtDb250ZW50X1R5cGVzXS54bWxQSwECLQAUAAYACAAAACEAOP0h/9YAAACUAQAACwAA AAAAAAAAAAAAAAAvAQAAX3JlbHMvLnJlbHNQSwECLQAUAAYACAAAACEAidkPynwCAABXBQAADgAA AAAAAAAAAAAAAAAuAgAAZHJzL2Uyb0RvYy54bWxQSwECLQAUAAYACAAAACEA5Rqt+NkAAAAGAQAA DwAAAAAAAAAAAAAAAADWBAAAZHJzL2Rvd25yZXYueG1sUEsFBgAAAAAEAAQA8wAAANwFAAAAAA== " filled="f" stroked="f">
                          <v:textbox>
                            <w:txbxContent>
                              <w:p w14:paraId="069CC6E4" w14:textId="77777777" w:rsidR="00844B89" w:rsidRDefault="00844B89" w:rsidP="00844B89">
                                <w:pPr>
                                  <w:pStyle w:val="Subtitle"/>
                                  <w:jc w:val="center"/>
                                </w:pPr>
                                <w:r>
                                  <w:rPr>
                                    <w:rFonts w:ascii="Georgia" w:hAnsi="Georgia"/>
                                  </w:rPr>
                                  <w:t xml:space="preserve">For Provision of </w:t>
                                </w:r>
                                <w:r w:rsidR="00E6283B">
                                  <w:rPr>
                                    <w:rFonts w:ascii="Georgia" w:hAnsi="Georgia"/>
                                  </w:rPr>
                                  <w:t>Third</w:t>
                                </w:r>
                                <w:r w:rsidR="00856F41">
                                  <w:rPr>
                                    <w:rFonts w:ascii="Georgia" w:hAnsi="Georgia"/>
                                  </w:rPr>
                                  <w:t>-</w:t>
                                </w:r>
                                <w:r>
                                  <w:rPr>
                                    <w:rFonts w:ascii="Georgia" w:hAnsi="Georgia"/>
                                  </w:rPr>
                                  <w:t>Party Human Resources &amp; Payroll Services, including serving as Employer of Record, for Subsidized Work Experience, for participants enrolled under the Workforce Innovation and Opportunity Act (WIOA) and/or other funding streams, in the County of Kern</w:t>
                                </w:r>
                                <w:r w:rsidR="00E6283B">
                                  <w:rPr>
                                    <w:rFonts w:ascii="Georgia" w:hAnsi="Georgia"/>
                                  </w:rPr>
                                  <w:t>, through June 30,2022</w:t>
                                </w:r>
                                <w:r>
                                  <w:rPr>
                                    <w:rFonts w:ascii="Georgia" w:hAnsi="Georgia"/>
                                  </w:rPr>
                                  <w:t>.</w:t>
                                </w:r>
                              </w:p>
                            </w:txbxContent>
                          </v:textbox>
                          <w10:anchorlock/>
                        </v:shape>
                      </w:pict>
                    </mc:Fallback>
                  </mc:AlternateContent>
                </w:r>
              </w:p>
            </w:tc>
          </w:tr>
          <w:tr w:rsidR="002A2E02" w14:paraId="4CB845F6"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5D6FF027" w14:textId="77777777" w:rsidR="005D120C" w:rsidRDefault="005D120C"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p>
              <w:p w14:paraId="2A5CFF3B"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14:paraId="207764B8"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5460CBCD" w14:textId="77777777" w:rsidR="002A2E02" w:rsidRPr="005D120C" w:rsidRDefault="007F5EE7"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7ABD1B2D" wp14:editId="43C87918">
                          <wp:extent cx="6495393" cy="2267712"/>
                          <wp:effectExtent l="0" t="0" r="0" b="0"/>
                          <wp:docPr id="26" name="Text Box 26"/>
                          <wp:cNvGraphicFramePr/>
                          <a:graphic xmlns:a="http://schemas.openxmlformats.org/drawingml/2006/main">
                            <a:graphicData uri="http://schemas.microsoft.com/office/word/2010/wordprocessingShape">
                              <wps:wsp>
                                <wps:cNvSpPr txBox="1"/>
                                <wps:spPr>
                                  <a:xfrm>
                                    <a:off x="0" y="0"/>
                                    <a:ext cx="6495393" cy="226771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FC1F9E" w14:textId="77777777" w:rsidR="007F5EE7" w:rsidRPr="005C2A4B" w:rsidRDefault="007F5EE7" w:rsidP="007F5EE7">
                                      <w:pPr>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Issue Date: </w:t>
                                      </w:r>
                                      <w:r w:rsidR="00B668D4">
                                        <w:rPr>
                                          <w:rFonts w:ascii="Georgia" w:hAnsi="Georgia"/>
                                          <w:color w:val="FFFFFF" w:themeColor="background1"/>
                                          <w:sz w:val="28"/>
                                          <w:szCs w:val="36"/>
                                        </w:rPr>
                                        <w:t xml:space="preserve">February </w:t>
                                      </w:r>
                                      <w:r w:rsidR="00844B89">
                                        <w:rPr>
                                          <w:rFonts w:ascii="Georgia" w:hAnsi="Georgia"/>
                                          <w:color w:val="FFFFFF" w:themeColor="background1"/>
                                          <w:sz w:val="28"/>
                                          <w:szCs w:val="36"/>
                                        </w:rPr>
                                        <w:t xml:space="preserve">16, </w:t>
                                      </w:r>
                                      <w:r w:rsidR="00B668D4">
                                        <w:rPr>
                                          <w:rFonts w:ascii="Georgia" w:hAnsi="Georgia"/>
                                          <w:color w:val="FFFFFF" w:themeColor="background1"/>
                                          <w:sz w:val="28"/>
                                          <w:szCs w:val="36"/>
                                        </w:rPr>
                                        <w:t>202</w:t>
                                      </w:r>
                                      <w:r w:rsidR="00844B89">
                                        <w:rPr>
                                          <w:rFonts w:ascii="Georgia" w:hAnsi="Georgia"/>
                                          <w:color w:val="FFFFFF" w:themeColor="background1"/>
                                          <w:sz w:val="28"/>
                                          <w:szCs w:val="36"/>
                                        </w:rPr>
                                        <w:t>1</w:t>
                                      </w:r>
                                    </w:p>
                                    <w:p w14:paraId="3255C06C"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Deadline for Receipt: </w:t>
                                      </w:r>
                                      <w:r w:rsidR="00A3529E">
                                        <w:rPr>
                                          <w:rFonts w:ascii="Georgia" w:hAnsi="Georgia"/>
                                          <w:color w:val="FFFFFF" w:themeColor="background1"/>
                                          <w:sz w:val="28"/>
                                          <w:szCs w:val="36"/>
                                        </w:rPr>
                                        <w:t xml:space="preserve">March </w:t>
                                      </w:r>
                                      <w:r w:rsidR="000A2D5C">
                                        <w:rPr>
                                          <w:rFonts w:ascii="Georgia" w:hAnsi="Georgia"/>
                                          <w:color w:val="FFFFFF" w:themeColor="background1"/>
                                          <w:sz w:val="28"/>
                                          <w:szCs w:val="36"/>
                                        </w:rPr>
                                        <w:t>8</w:t>
                                      </w:r>
                                      <w:r w:rsidR="00B668D4">
                                        <w:rPr>
                                          <w:rFonts w:ascii="Georgia" w:hAnsi="Georgia"/>
                                          <w:color w:val="FFFFFF" w:themeColor="background1"/>
                                          <w:sz w:val="28"/>
                                          <w:szCs w:val="36"/>
                                        </w:rPr>
                                        <w:t>, 202</w:t>
                                      </w:r>
                                      <w:r w:rsidR="00E6283B">
                                        <w:rPr>
                                          <w:rFonts w:ascii="Georgia" w:hAnsi="Georgia"/>
                                          <w:color w:val="FFFFFF" w:themeColor="background1"/>
                                          <w:sz w:val="28"/>
                                          <w:szCs w:val="36"/>
                                        </w:rPr>
                                        <w:t>1</w:t>
                                      </w:r>
                                    </w:p>
                                    <w:p w14:paraId="1EC3C8C7" w14:textId="77777777" w:rsidR="007F5EE7" w:rsidRPr="005C2A4B" w:rsidRDefault="007F5EE7" w:rsidP="007F5EE7">
                                      <w:pPr>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3:00 p.m. Pacific </w:t>
                                      </w:r>
                                      <w:r w:rsidR="00E6283B">
                                        <w:rPr>
                                          <w:rFonts w:ascii="Georgia" w:hAnsi="Georgia"/>
                                          <w:color w:val="FFFFFF" w:themeColor="background1"/>
                                          <w:sz w:val="28"/>
                                          <w:szCs w:val="36"/>
                                        </w:rPr>
                                        <w:t>Standard</w:t>
                                      </w:r>
                                      <w:r w:rsidRPr="005C2A4B">
                                        <w:rPr>
                                          <w:rFonts w:ascii="Georgia" w:hAnsi="Georgia"/>
                                          <w:color w:val="FFFFFF" w:themeColor="background1"/>
                                          <w:sz w:val="28"/>
                                          <w:szCs w:val="36"/>
                                        </w:rPr>
                                        <w:t xml:space="preserve"> Time</w:t>
                                      </w:r>
                                    </w:p>
                                    <w:p w14:paraId="57FA3017"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Employers’ Training Resource</w:t>
                                      </w:r>
                                    </w:p>
                                    <w:p w14:paraId="3413CC3B"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America’s Job Center of California </w:t>
                                      </w:r>
                                      <w:r w:rsidR="00153D13">
                                        <w:rPr>
                                          <w:rFonts w:ascii="Georgia" w:hAnsi="Georgia"/>
                                          <w:color w:val="FFFFFF" w:themeColor="background1"/>
                                          <w:sz w:val="28"/>
                                          <w:szCs w:val="36"/>
                                        </w:rPr>
                                        <w:t>(AJCC)</w:t>
                                      </w:r>
                                    </w:p>
                                    <w:p w14:paraId="768EC028"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1600 E. Belle Terrace</w:t>
                                      </w:r>
                                    </w:p>
                                    <w:p w14:paraId="5D6EBEBB"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Bakersfield, CA 93307</w:t>
                                      </w:r>
                                    </w:p>
                                    <w:p w14:paraId="7C98040A"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661-</w:t>
                                      </w:r>
                                      <w:r w:rsidR="00E6283B">
                                        <w:rPr>
                                          <w:rFonts w:ascii="Georgia" w:hAnsi="Georgia"/>
                                          <w:color w:val="FFFFFF" w:themeColor="background1"/>
                                          <w:sz w:val="28"/>
                                          <w:szCs w:val="36"/>
                                        </w:rPr>
                                        <w:t>619-0270 (proposal contact)</w:t>
                                      </w:r>
                                    </w:p>
                                    <w:p w14:paraId="6EDFFA5A"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www.etronline.com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BD1B2D" id="Text Box 26" o:spid="_x0000_s1027" type="#_x0000_t202" style="width:511.45pt;height:1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OxrrgAIAAF4FAAAOAAAAZHJzL2Uyb0RvYy54bWysVN9P2zAQfp+0/8Hy+0gbShkVKepATJMQ oMHEs+vYbTTb59luk+6v353TFMb2wrSXxL5fvvvuuzu/6KxhWxViA67i46MRZ8pJqBu3qvi3x+sP HzmLSbhaGHCq4jsV+cX8/bvz1s9UCWswtQoMg7g4a33F1yn5WVFEuVZWxCPwyqFSQ7Ai4TWsijqI FqNbU5Sj0bRoIdQ+gFQxovSqV/J5jq+1kulO66gSMxXH3FL+hvxd0reYn4vZKgi/buQ+DfEPWVjR OHz0EOpKJME2ofkjlG1kgAg6HUmwBWjdSJVrwGrGo1fVPKyFV7kWBCf6A0zx/4WVt9v7wJq64uWU Mycs9uhRdYl9go6hCPFpfZyh2YNHw9ShHPs8yCMKqexOB0t/LIihHpHeHdClaBKF08nZyfHZMWcS dWU5PT0dlxSneHb3IabPCiyjQ8UDti+jKrY3MfWmgwm95uC6MSa30LjfBBiTJAXl3ueYT2lnFNkZ 91VprDqnSoIow2p5aQLrqYHcxRIGguRg6ECGGh98o+/ehbxVZuQb/Q9O+X1w6eBvGwchA5TnRVEB W4FMr7/nDmHiurcfoOgBICxSt+xy3w+9XEK9wxYH6IckenndYBtuREz3IuBUICQ46ekOP9pAW3HY nzhbQ/j5NznZI1lRy1mLU1bx+GMjguLMfHFI47PxZEJjmS+Tk9MSL+GlZvlS4zb2ErC8Me4UL/OR 7JMZjjqAfcKFsKBXUSWcxLcrnobjZeobjAtFqsUiG+EgepFu3IOXFJpQJpI9dk8i+D0TE5L4FoZ5 FLNXhOxtydPBYpNAN5mthHOP6h5/HOLM9/3CoS3x8p6tntfi/BcAAAD//wMAUEsDBBQABgAIAAAA IQAGmA/u2wAAAAYBAAAPAAAAZHJzL2Rvd25yZXYueG1sTI/NTsMwEITvSLyDtUjcqN1AgYZsKgTi Cmr5kbht420SEa+j2G3C2+NygctKoxnNfFusJtepAw+h9YIwnxlQLJW3rdQIb69PF7egQiSx1Hlh hG8OsCpPTwrKrR9lzYdNrFUqkZATQhNjn2sdqoYdhZnvWZK384OjmORQazvQmMpdpzNjrrWjVtJC Qz0/NFx9bfYO4f159/lxZV7qR7foRz8ZLW6pEc/Ppvs7UJGn+BeGI35ChzIxbf1ebFAdQnok/t6j Z7JsCWqLcLm4mYMuC/0fv/wBAAD//wMAUEsBAi0AFAAGAAgAAAAhALaDOJL+AAAA4QEAABMAAAAA AAAAAAAAAAAAAAAAAFtDb250ZW50X1R5cGVzXS54bWxQSwECLQAUAAYACAAAACEAOP0h/9YAAACU AQAACwAAAAAAAAAAAAAAAAAvAQAAX3JlbHMvLnJlbHNQSwECLQAUAAYACAAAACEAXjsa64ACAABe BQAADgAAAAAAAAAAAAAAAAAuAgAAZHJzL2Uyb0RvYy54bWxQSwECLQAUAAYACAAAACEABpgP7tsA AAAGAQAADwAAAAAAAAAAAAAAAADaBAAAZHJzL2Rvd25yZXYueG1sUEsFBgAAAAAEAAQA8wAAAOIF AAAAAA== " filled="f" stroked="f">
                          <v:textbox>
                            <w:txbxContent>
                              <w:p w14:paraId="1BFC1F9E" w14:textId="77777777" w:rsidR="007F5EE7" w:rsidRPr="005C2A4B" w:rsidRDefault="007F5EE7" w:rsidP="007F5EE7">
                                <w:pPr>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Issue Date: </w:t>
                                </w:r>
                                <w:r w:rsidR="00B668D4">
                                  <w:rPr>
                                    <w:rFonts w:ascii="Georgia" w:hAnsi="Georgia"/>
                                    <w:color w:val="FFFFFF" w:themeColor="background1"/>
                                    <w:sz w:val="28"/>
                                    <w:szCs w:val="36"/>
                                  </w:rPr>
                                  <w:t xml:space="preserve">February </w:t>
                                </w:r>
                                <w:r w:rsidR="00844B89">
                                  <w:rPr>
                                    <w:rFonts w:ascii="Georgia" w:hAnsi="Georgia"/>
                                    <w:color w:val="FFFFFF" w:themeColor="background1"/>
                                    <w:sz w:val="28"/>
                                    <w:szCs w:val="36"/>
                                  </w:rPr>
                                  <w:t xml:space="preserve">16, </w:t>
                                </w:r>
                                <w:r w:rsidR="00B668D4">
                                  <w:rPr>
                                    <w:rFonts w:ascii="Georgia" w:hAnsi="Georgia"/>
                                    <w:color w:val="FFFFFF" w:themeColor="background1"/>
                                    <w:sz w:val="28"/>
                                    <w:szCs w:val="36"/>
                                  </w:rPr>
                                  <w:t>202</w:t>
                                </w:r>
                                <w:r w:rsidR="00844B89">
                                  <w:rPr>
                                    <w:rFonts w:ascii="Georgia" w:hAnsi="Georgia"/>
                                    <w:color w:val="FFFFFF" w:themeColor="background1"/>
                                    <w:sz w:val="28"/>
                                    <w:szCs w:val="36"/>
                                  </w:rPr>
                                  <w:t>1</w:t>
                                </w:r>
                              </w:p>
                              <w:p w14:paraId="3255C06C"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Deadline for Receipt: </w:t>
                                </w:r>
                                <w:r w:rsidR="00A3529E">
                                  <w:rPr>
                                    <w:rFonts w:ascii="Georgia" w:hAnsi="Georgia"/>
                                    <w:color w:val="FFFFFF" w:themeColor="background1"/>
                                    <w:sz w:val="28"/>
                                    <w:szCs w:val="36"/>
                                  </w:rPr>
                                  <w:t xml:space="preserve">March </w:t>
                                </w:r>
                                <w:r w:rsidR="000A2D5C">
                                  <w:rPr>
                                    <w:rFonts w:ascii="Georgia" w:hAnsi="Georgia"/>
                                    <w:color w:val="FFFFFF" w:themeColor="background1"/>
                                    <w:sz w:val="28"/>
                                    <w:szCs w:val="36"/>
                                  </w:rPr>
                                  <w:t>8</w:t>
                                </w:r>
                                <w:r w:rsidR="00B668D4">
                                  <w:rPr>
                                    <w:rFonts w:ascii="Georgia" w:hAnsi="Georgia"/>
                                    <w:color w:val="FFFFFF" w:themeColor="background1"/>
                                    <w:sz w:val="28"/>
                                    <w:szCs w:val="36"/>
                                  </w:rPr>
                                  <w:t>, 202</w:t>
                                </w:r>
                                <w:r w:rsidR="00E6283B">
                                  <w:rPr>
                                    <w:rFonts w:ascii="Georgia" w:hAnsi="Georgia"/>
                                    <w:color w:val="FFFFFF" w:themeColor="background1"/>
                                    <w:sz w:val="28"/>
                                    <w:szCs w:val="36"/>
                                  </w:rPr>
                                  <w:t>1</w:t>
                                </w:r>
                              </w:p>
                              <w:p w14:paraId="1EC3C8C7" w14:textId="77777777" w:rsidR="007F5EE7" w:rsidRPr="005C2A4B" w:rsidRDefault="007F5EE7" w:rsidP="007F5EE7">
                                <w:pPr>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3:00 p.m. Pacific </w:t>
                                </w:r>
                                <w:r w:rsidR="00E6283B">
                                  <w:rPr>
                                    <w:rFonts w:ascii="Georgia" w:hAnsi="Georgia"/>
                                    <w:color w:val="FFFFFF" w:themeColor="background1"/>
                                    <w:sz w:val="28"/>
                                    <w:szCs w:val="36"/>
                                  </w:rPr>
                                  <w:t>Standard</w:t>
                                </w:r>
                                <w:r w:rsidRPr="005C2A4B">
                                  <w:rPr>
                                    <w:rFonts w:ascii="Georgia" w:hAnsi="Georgia"/>
                                    <w:color w:val="FFFFFF" w:themeColor="background1"/>
                                    <w:sz w:val="28"/>
                                    <w:szCs w:val="36"/>
                                  </w:rPr>
                                  <w:t xml:space="preserve"> Time</w:t>
                                </w:r>
                              </w:p>
                              <w:p w14:paraId="57FA3017"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Employers’ Training Resource</w:t>
                                </w:r>
                              </w:p>
                              <w:p w14:paraId="3413CC3B"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America’s Job Center of California </w:t>
                                </w:r>
                                <w:r w:rsidR="00153D13">
                                  <w:rPr>
                                    <w:rFonts w:ascii="Georgia" w:hAnsi="Georgia"/>
                                    <w:color w:val="FFFFFF" w:themeColor="background1"/>
                                    <w:sz w:val="28"/>
                                    <w:szCs w:val="36"/>
                                  </w:rPr>
                                  <w:t>(AJCC)</w:t>
                                </w:r>
                              </w:p>
                              <w:p w14:paraId="768EC028"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1600 E. Belle Terrace</w:t>
                                </w:r>
                              </w:p>
                              <w:p w14:paraId="5D6EBEBB"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Bakersfield, CA 93307</w:t>
                                </w:r>
                              </w:p>
                              <w:p w14:paraId="7C98040A"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661-</w:t>
                                </w:r>
                                <w:r w:rsidR="00E6283B">
                                  <w:rPr>
                                    <w:rFonts w:ascii="Georgia" w:hAnsi="Georgia"/>
                                    <w:color w:val="FFFFFF" w:themeColor="background1"/>
                                    <w:sz w:val="28"/>
                                    <w:szCs w:val="36"/>
                                  </w:rPr>
                                  <w:t>619-0270 (proposal contact)</w:t>
                                </w:r>
                              </w:p>
                              <w:p w14:paraId="6EDFFA5A"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www.etronline.com</w:t>
                                </w:r>
                              </w:p>
                            </w:txbxContent>
                          </v:textbox>
                          <w10:anchorlock/>
                        </v:shape>
                      </w:pict>
                    </mc:Fallback>
                  </mc:AlternateContent>
                </w:r>
              </w:p>
            </w:tc>
          </w:tr>
          <w:tr w:rsidR="005D120C" w14:paraId="3678965E"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F5FBA3E" w14:textId="77777777"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14:paraId="4B2D76AE" w14:textId="77777777" w:rsidR="007F5EE7" w:rsidRDefault="00844B89" w:rsidP="007F5EE7">
          <w:pPr>
            <w:spacing w:after="0" w:line="240" w:lineRule="auto"/>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anchor distT="0" distB="0" distL="114300" distR="114300" simplePos="0" relativeHeight="251673600" behindDoc="0" locked="0" layoutInCell="1" allowOverlap="1" wp14:anchorId="7CDA6F59" wp14:editId="62EE9D2B">
                    <wp:simplePos x="0" y="0"/>
                    <wp:positionH relativeFrom="margin">
                      <wp:posOffset>-95640</wp:posOffset>
                    </wp:positionH>
                    <wp:positionV relativeFrom="margin">
                      <wp:posOffset>1230145</wp:posOffset>
                    </wp:positionV>
                    <wp:extent cx="6697345" cy="734695"/>
                    <wp:effectExtent l="19050" t="19050" r="27305" b="27305"/>
                    <wp:wrapSquare wrapText="bothSides"/>
                    <wp:docPr id="24" name="Text Box 24"/>
                    <wp:cNvGraphicFramePr/>
                    <a:graphic xmlns:a="http://schemas.openxmlformats.org/drawingml/2006/main">
                      <a:graphicData uri="http://schemas.microsoft.com/office/word/2010/wordprocessingShape">
                        <wps:wsp>
                          <wps:cNvSpPr txBox="1"/>
                          <wps:spPr>
                            <a:xfrm>
                              <a:off x="0" y="0"/>
                              <a:ext cx="6697345" cy="73469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F4DBA33" w14:textId="77777777" w:rsidR="002A2E02" w:rsidRPr="007F5EE7" w:rsidRDefault="005B2097" w:rsidP="002A2E02">
                                <w:pPr>
                                  <w:pStyle w:val="Style1"/>
                                  <w:rPr>
                                    <w:rFonts w:ascii="Georgia" w:hAnsi="Georgia"/>
                                    <w:b/>
                                    <w:sz w:val="80"/>
                                    <w:szCs w:val="80"/>
                                  </w:rPr>
                                </w:pPr>
                                <w:r>
                                  <w:rPr>
                                    <w:rFonts w:ascii="Georgia" w:hAnsi="Georgia"/>
                                    <w:b/>
                                    <w:sz w:val="80"/>
                                    <w:szCs w:val="80"/>
                                  </w:rPr>
                                  <w:t>Request</w:t>
                                </w:r>
                                <w:r w:rsidR="00264B80" w:rsidRPr="007F5EE7">
                                  <w:rPr>
                                    <w:rFonts w:ascii="Georgia" w:hAnsi="Georgia"/>
                                    <w:b/>
                                    <w:sz w:val="80"/>
                                    <w:szCs w:val="80"/>
                                  </w:rPr>
                                  <w:t xml:space="preserve"> for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A6F59" id="Text Box 24" o:spid="_x0000_s1028" type="#_x0000_t202" style="position:absolute;left:0;text-align:left;margin-left:-7.55pt;margin-top:96.85pt;width:527.35pt;height:57.85pt;z-index:2516736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FX7udQIAADQFAAAOAAAAZHJzL2Uyb0RvYy54bWysVMFu2zAMvQ/YPwi6r06yNF2DOkXWosOA oi3WDD0rstQYk0RNYmJnXz9Kjt2uy2nYxabIR1IkH3Vx2VrDdirEGlzJxycjzpSTUNXuueTfVzcf PnEWUbhKGHCq5HsV+eXi/buLxs/VBDZgKhUYBXFx3viSbxD9vCii3Cgr4gl45cioIViBdAzPRRVE Q9GtKSaj0axoIFQ+gFQxkva6M/JFjq+1knivdVTITMnpbpi/IX/X6VssLsT8OQi/qeXhGuIfbmFF 7SjpEOpaoGDbUP8VytYyQASNJxJsAVrXUuUaqJrx6E01jxvhVa6FmhP90Kb4/8LKu91DYHVV8smU MycszWilWmSfoWWkov40Ps4J9ugJiC3pac69PpIyld3qYNOfCmJkp07vh+6maJKUs9n52cfpKWeS bCTNzk9TmOLF24eIXxRYloSSB5pebqrY3UbsoD0kJTMu6dL1umtkCfdGdcZvSlNhlHiSg2RKqSsT 2E4QGYSUymEukG5gHKGTm66NGRzHxxwN5urJ6YBNbipTbXAcHXP8M+PgkbOCw8HZ1g7CsQDVjyFz h++r72pO5WO7brtp9hNaQ7WnwQXoqB+9vKmpu7ci4oMIxHWaFe0v3tNHG2hKDgeJsw2EX8f0CU8U JCtnDe1OyePPrQiKM/PVETnPx9NpWrZ8mJ6eTegQXlvWry1ua6+AJjKml8LLLCY8ml7UAewTrfky ZSWTcJJylxx78Qq7jaZnQqrlMoNovbzAW/foZQqdupy4s2qfRPAHgiFR8w76LRPzNzzrsMnTwXKL oOtMwtTnrquH/tNqZhofnpG0+6/PGfXy2C1+AwAA//8DAFBLAwQUAAYACAAAACEAQ6EEK+AAAAAM AQAADwAAAGRycy9kb3ducmV2LnhtbEyPQU7DMBBF90jcwRokdq0TUhoS4lQtAtENC0IPMI3dJMIe R7abhtvjrmA5+k//v6k2s9FsUs4PlgSkywSYotbKgToBh6+3xRMwH5AkaktKwI/ysKlvbyospb3Q p5qa0LFYQr5EAX0IY8m5b3tl0C/tqChmJ+sMhni6jkuHl1huNH9IkjU3OFBc6HFUL71qv5uzEYD5 62k6oNT7D7dr8ved2a4KI8T93bx9BhbUHP5guOpHdaij09GeSXqmBSzSxzSiMSiyHNiVSLJiDewo IEuKFfC64v+fqH8BAAD//wMAUEsBAi0AFAAGAAgAAAAhALaDOJL+AAAA4QEAABMAAAAAAAAAAAAA AAAAAAAAAFtDb250ZW50X1R5cGVzXS54bWxQSwECLQAUAAYACAAAACEAOP0h/9YAAACUAQAACwAA AAAAAAAAAAAAAAAvAQAAX3JlbHMvLnJlbHNQSwECLQAUAAYACAAAACEAWBV+7nUCAAA0BQAADgAA AAAAAAAAAAAAAAAuAgAAZHJzL2Uyb0RvYy54bWxQSwECLQAUAAYACAAAACEAQ6EEK+AAAAAMAQAA DwAAAAAAAAAAAAAAAADPBAAAZHJzL2Rvd25yZXYueG1sUEsFBgAAAAAEAAQA8wAAANwFAAAAAA== " fillcolor="white [3201]" strokecolor="#70c6db [3207]" strokeweight="2.25pt">
                    <v:textbox>
                      <w:txbxContent>
                        <w:p w14:paraId="4F4DBA33" w14:textId="77777777" w:rsidR="002A2E02" w:rsidRPr="007F5EE7" w:rsidRDefault="005B2097" w:rsidP="002A2E02">
                          <w:pPr>
                            <w:pStyle w:val="Style1"/>
                            <w:rPr>
                              <w:rFonts w:ascii="Georgia" w:hAnsi="Georgia"/>
                              <w:b/>
                              <w:sz w:val="80"/>
                              <w:szCs w:val="80"/>
                            </w:rPr>
                          </w:pPr>
                          <w:r>
                            <w:rPr>
                              <w:rFonts w:ascii="Georgia" w:hAnsi="Georgia"/>
                              <w:b/>
                              <w:sz w:val="80"/>
                              <w:szCs w:val="80"/>
                            </w:rPr>
                            <w:t>Request</w:t>
                          </w:r>
                          <w:r w:rsidR="00264B80" w:rsidRPr="007F5EE7">
                            <w:rPr>
                              <w:rFonts w:ascii="Georgia" w:hAnsi="Georgia"/>
                              <w:b/>
                              <w:sz w:val="80"/>
                              <w:szCs w:val="80"/>
                            </w:rPr>
                            <w:t xml:space="preserve"> for Proposals</w:t>
                          </w:r>
                        </w:p>
                      </w:txbxContent>
                    </v:textbox>
                    <w10:wrap type="square" anchorx="margin" anchory="margin"/>
                  </v:shape>
                </w:pict>
              </mc:Fallback>
            </mc:AlternateContent>
          </w:r>
          <w:r w:rsidR="001C62C8">
            <w:rPr>
              <w:rFonts w:asciiTheme="majorHAnsi" w:eastAsiaTheme="majorEastAsia" w:hAnsiTheme="majorHAnsi" w:cstheme="majorBidi"/>
              <w:color w:val="F3642C" w:themeColor="text2"/>
              <w:spacing w:val="5"/>
              <w:kern w:val="28"/>
              <w:sz w:val="96"/>
              <w:szCs w:val="56"/>
              <w14:ligatures w14:val="standardContextual"/>
              <w14:cntxtAlts/>
            </w:rPr>
            <w:br w:type="page"/>
          </w:r>
        </w:p>
      </w:sdtContent>
    </w:sdt>
    <w:p w14:paraId="2A2EC595"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lastRenderedPageBreak/>
        <w:t>EMPLOYERS’ TRAINING RESOURCE</w:t>
      </w:r>
    </w:p>
    <w:p w14:paraId="5F5EACD5"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t xml:space="preserve">A Workforce Development Agency for the </w:t>
      </w:r>
    </w:p>
    <w:p w14:paraId="4E196110"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t>COUNTY OF KERN</w:t>
      </w:r>
    </w:p>
    <w:p w14:paraId="3EAD7C0D" w14:textId="77777777" w:rsidR="00B668D4" w:rsidRPr="00B668D4" w:rsidRDefault="00B668D4" w:rsidP="00B668D4">
      <w:pPr>
        <w:spacing w:after="0" w:line="240" w:lineRule="auto"/>
        <w:rPr>
          <w:rFonts w:ascii="Arial" w:eastAsia="Times New Roman" w:hAnsi="Arial" w:cs="Arial"/>
          <w:color w:val="000000"/>
          <w:sz w:val="24"/>
          <w:szCs w:val="24"/>
        </w:rPr>
      </w:pPr>
    </w:p>
    <w:p w14:paraId="207CE560"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t xml:space="preserve">Request for Proposals to Provide </w:t>
      </w:r>
      <w:r w:rsidR="00E6283B">
        <w:rPr>
          <w:rFonts w:ascii="Arial" w:eastAsia="Times New Roman" w:hAnsi="Arial" w:cs="Arial"/>
          <w:b/>
          <w:bCs/>
          <w:color w:val="000000"/>
          <w:sz w:val="28"/>
          <w:szCs w:val="28"/>
        </w:rPr>
        <w:t>Third</w:t>
      </w:r>
      <w:r w:rsidR="00341B03">
        <w:rPr>
          <w:rFonts w:ascii="Arial" w:eastAsia="Times New Roman" w:hAnsi="Arial" w:cs="Arial"/>
          <w:b/>
          <w:bCs/>
          <w:color w:val="000000"/>
          <w:sz w:val="28"/>
          <w:szCs w:val="28"/>
        </w:rPr>
        <w:t>-</w:t>
      </w:r>
      <w:r w:rsidR="00E6283B">
        <w:rPr>
          <w:rFonts w:ascii="Arial" w:eastAsia="Times New Roman" w:hAnsi="Arial" w:cs="Arial"/>
          <w:b/>
          <w:bCs/>
          <w:color w:val="000000"/>
          <w:sz w:val="28"/>
          <w:szCs w:val="28"/>
        </w:rPr>
        <w:t>Party Human Resources and Payroll Services, including acting as Employer of Record, for Subsidized Work Experience</w:t>
      </w:r>
      <w:r w:rsidRPr="00B668D4">
        <w:rPr>
          <w:rFonts w:ascii="Arial" w:eastAsia="Times New Roman" w:hAnsi="Arial" w:cs="Arial"/>
          <w:b/>
          <w:bCs/>
          <w:color w:val="000000"/>
          <w:sz w:val="28"/>
          <w:szCs w:val="28"/>
        </w:rPr>
        <w:t xml:space="preserve">, </w:t>
      </w:r>
      <w:r w:rsidR="00E6283B">
        <w:rPr>
          <w:rFonts w:ascii="Arial" w:eastAsia="Times New Roman" w:hAnsi="Arial" w:cs="Arial"/>
          <w:b/>
          <w:bCs/>
          <w:color w:val="000000"/>
          <w:sz w:val="28"/>
          <w:szCs w:val="28"/>
        </w:rPr>
        <w:t xml:space="preserve">for participants enrolled </w:t>
      </w:r>
      <w:r w:rsidRPr="00B668D4">
        <w:rPr>
          <w:rFonts w:ascii="Arial" w:eastAsia="Times New Roman" w:hAnsi="Arial" w:cs="Arial"/>
          <w:b/>
          <w:bCs/>
          <w:color w:val="000000"/>
          <w:sz w:val="28"/>
          <w:szCs w:val="28"/>
        </w:rPr>
        <w:t xml:space="preserve">under the Workforce Innovation and Opportunity Act </w:t>
      </w:r>
      <w:r w:rsidR="00E6283B">
        <w:rPr>
          <w:rFonts w:ascii="Arial" w:eastAsia="Times New Roman" w:hAnsi="Arial" w:cs="Arial"/>
          <w:b/>
          <w:bCs/>
          <w:color w:val="000000"/>
          <w:sz w:val="28"/>
          <w:szCs w:val="28"/>
        </w:rPr>
        <w:t>and/or other funding streams, through June 30, 2022</w:t>
      </w:r>
    </w:p>
    <w:p w14:paraId="727867DE"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p>
    <w:p w14:paraId="1035A13E" w14:textId="77777777" w:rsidR="00B668D4" w:rsidRPr="00B668D4" w:rsidRDefault="00B668D4" w:rsidP="00B668D4">
      <w:pPr>
        <w:spacing w:after="0" w:line="240" w:lineRule="auto"/>
        <w:jc w:val="center"/>
        <w:rPr>
          <w:rFonts w:ascii="Arial" w:eastAsia="Times New Roman" w:hAnsi="Arial" w:cs="Arial"/>
          <w:color w:val="000000"/>
          <w:sz w:val="32"/>
          <w:szCs w:val="32"/>
        </w:rPr>
      </w:pPr>
      <w:r w:rsidRPr="00B668D4">
        <w:rPr>
          <w:rFonts w:ascii="Arial" w:eastAsia="Times New Roman" w:hAnsi="Arial" w:cs="Arial"/>
          <w:bCs/>
          <w:color w:val="000000"/>
          <w:sz w:val="36"/>
          <w:szCs w:val="32"/>
        </w:rPr>
        <w:t>SUMMARY</w:t>
      </w:r>
    </w:p>
    <w:p w14:paraId="74778915" w14:textId="77777777" w:rsidR="00B668D4" w:rsidRPr="00B668D4" w:rsidRDefault="00B668D4" w:rsidP="00B668D4">
      <w:pPr>
        <w:spacing w:after="0" w:line="240" w:lineRule="auto"/>
        <w:rPr>
          <w:rFonts w:ascii="Arial" w:eastAsia="Times New Roman" w:hAnsi="Arial" w:cs="Arial"/>
          <w:color w:val="000000"/>
          <w:sz w:val="24"/>
          <w:szCs w:val="24"/>
        </w:rPr>
      </w:pPr>
    </w:p>
    <w:p w14:paraId="28D2E85C" w14:textId="77777777"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Employers’ Training Resource (ETR) is seeking</w:t>
      </w:r>
      <w:r w:rsidR="00E6283B">
        <w:rPr>
          <w:rFonts w:ascii="Arial" w:eastAsia="Times New Roman" w:hAnsi="Arial" w:cs="Arial"/>
          <w:color w:val="000000"/>
          <w:sz w:val="24"/>
          <w:szCs w:val="24"/>
        </w:rPr>
        <w:t xml:space="preserve"> one (1) qualified provider to serve as Employer of Record and provide Human Resources and payrolling services for participants enrolled in various ETR programs that </w:t>
      </w:r>
      <w:r w:rsidR="00362655">
        <w:rPr>
          <w:rFonts w:ascii="Arial" w:eastAsia="Times New Roman" w:hAnsi="Arial" w:cs="Arial"/>
          <w:color w:val="000000"/>
          <w:sz w:val="24"/>
          <w:szCs w:val="24"/>
        </w:rPr>
        <w:t xml:space="preserve">include subsidized work experience. </w:t>
      </w:r>
      <w:r w:rsidRPr="00B668D4">
        <w:rPr>
          <w:rFonts w:ascii="Arial" w:eastAsia="Times New Roman" w:hAnsi="Arial" w:cs="Arial"/>
          <w:color w:val="000000"/>
          <w:sz w:val="24"/>
          <w:szCs w:val="24"/>
        </w:rPr>
        <w:t>ETR is the grant recipient and administrative entity for the Kern, Inyo and Mono Counties Wor</w:t>
      </w:r>
      <w:r w:rsidR="000909B4">
        <w:rPr>
          <w:rFonts w:ascii="Arial" w:eastAsia="Times New Roman" w:hAnsi="Arial" w:cs="Arial"/>
          <w:color w:val="000000"/>
          <w:sz w:val="24"/>
          <w:szCs w:val="24"/>
        </w:rPr>
        <w:t>kforce Development Area (WDA)</w:t>
      </w:r>
      <w:r w:rsidR="00362655">
        <w:rPr>
          <w:rFonts w:ascii="Arial" w:eastAsia="Times New Roman" w:hAnsi="Arial" w:cs="Arial"/>
          <w:color w:val="000000"/>
          <w:sz w:val="24"/>
          <w:szCs w:val="24"/>
        </w:rPr>
        <w:t xml:space="preserve"> under the Workforce Innovation and Opportunity Act (WIOA), as well as a recipient of funding under other federal and state programs.  As a department of the County of Kern, ETR is not permitted to act as Employer of Record for customers participating in subsidized work experience.  This Request for Proposals (RFP) is not for the solicitation of a contracted provider for a specific project, but for the “blanket” procurement of a provider with whom we may subsequently enter into reimbursement contracts for specific projects/funding streams as they come up throughout the term of the procurement, ending June 30, 2022.  </w:t>
      </w:r>
    </w:p>
    <w:p w14:paraId="3E28E378"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41AB4876" w14:textId="77777777"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 xml:space="preserve">A summary of the proposal, </w:t>
      </w:r>
      <w:r w:rsidRPr="000A2D5C">
        <w:rPr>
          <w:rFonts w:ascii="Arial" w:eastAsia="Times New Roman" w:hAnsi="Arial" w:cs="Arial"/>
          <w:color w:val="000000"/>
          <w:sz w:val="24"/>
          <w:szCs w:val="24"/>
        </w:rPr>
        <w:t>sample Agreement</w:t>
      </w:r>
      <w:r w:rsidR="002F240D" w:rsidRPr="000A2D5C">
        <w:rPr>
          <w:rFonts w:ascii="Arial" w:eastAsia="Times New Roman" w:hAnsi="Arial" w:cs="Arial"/>
          <w:color w:val="000000"/>
          <w:sz w:val="24"/>
          <w:szCs w:val="24"/>
        </w:rPr>
        <w:t>,</w:t>
      </w:r>
      <w:r w:rsidRPr="000A2D5C">
        <w:rPr>
          <w:rFonts w:ascii="Arial" w:eastAsia="Times New Roman" w:hAnsi="Arial" w:cs="Arial"/>
          <w:color w:val="000000"/>
          <w:sz w:val="24"/>
          <w:szCs w:val="24"/>
        </w:rPr>
        <w:t xml:space="preserve"> </w:t>
      </w:r>
      <w:r w:rsidR="002F240D" w:rsidRPr="000A2D5C">
        <w:rPr>
          <w:rFonts w:ascii="Arial" w:eastAsia="Times New Roman" w:hAnsi="Arial" w:cs="Arial"/>
          <w:color w:val="000000"/>
          <w:sz w:val="24"/>
          <w:szCs w:val="24"/>
        </w:rPr>
        <w:t>and</w:t>
      </w:r>
      <w:r w:rsidRPr="000A2D5C">
        <w:rPr>
          <w:rFonts w:ascii="Arial" w:eastAsia="Times New Roman" w:hAnsi="Arial" w:cs="Arial"/>
          <w:color w:val="000000"/>
          <w:sz w:val="24"/>
          <w:szCs w:val="24"/>
        </w:rPr>
        <w:t xml:space="preserve"> required sections,</w:t>
      </w:r>
      <w:r w:rsidRPr="00B668D4">
        <w:rPr>
          <w:rFonts w:ascii="Arial" w:eastAsia="Times New Roman" w:hAnsi="Arial" w:cs="Arial"/>
          <w:color w:val="000000"/>
          <w:sz w:val="24"/>
          <w:szCs w:val="24"/>
        </w:rPr>
        <w:t xml:space="preserve"> including application, may be downloaded from our website: </w:t>
      </w:r>
      <w:hyperlink r:id="rId9" w:history="1">
        <w:r w:rsidRPr="00B668D4">
          <w:rPr>
            <w:rFonts w:ascii="Arial" w:eastAsia="Times New Roman" w:hAnsi="Arial" w:cs="Arial"/>
            <w:color w:val="0000FF"/>
            <w:sz w:val="24"/>
            <w:szCs w:val="24"/>
            <w:u w:val="single"/>
          </w:rPr>
          <w:t>www.etronline.com</w:t>
        </w:r>
      </w:hyperlink>
      <w:r w:rsidR="000909B4">
        <w:rPr>
          <w:rFonts w:ascii="Arial" w:eastAsia="Times New Roman" w:hAnsi="Arial" w:cs="Arial"/>
          <w:color w:val="000000"/>
          <w:sz w:val="24"/>
          <w:szCs w:val="24"/>
        </w:rPr>
        <w:t xml:space="preserve">. </w:t>
      </w:r>
      <w:r w:rsidR="00341B03">
        <w:rPr>
          <w:rFonts w:ascii="Arial" w:eastAsia="Times New Roman" w:hAnsi="Arial" w:cs="Arial"/>
          <w:color w:val="000000"/>
          <w:sz w:val="24"/>
          <w:szCs w:val="24"/>
        </w:rPr>
        <w:t xml:space="preserve"> If Agency prefers to originate the Agreement and use its own template, that template may require modification to meet County’s requirements. </w:t>
      </w:r>
      <w:r w:rsidRPr="00B668D4">
        <w:rPr>
          <w:rFonts w:ascii="Arial" w:eastAsia="Times New Roman" w:hAnsi="Arial" w:cs="Arial"/>
          <w:color w:val="000000"/>
          <w:sz w:val="24"/>
          <w:szCs w:val="24"/>
        </w:rPr>
        <w:t xml:space="preserve">The RFP is not being issued in hard copy format. However, if you have difficulty downloading it from our website, contact </w:t>
      </w:r>
      <w:r w:rsidR="00362655">
        <w:rPr>
          <w:rFonts w:ascii="Arial" w:eastAsia="Times New Roman" w:hAnsi="Arial" w:cs="Arial"/>
          <w:color w:val="000000"/>
          <w:sz w:val="24"/>
          <w:szCs w:val="24"/>
        </w:rPr>
        <w:t xml:space="preserve">Karen Briefer </w:t>
      </w:r>
      <w:r w:rsidRPr="00B668D4">
        <w:rPr>
          <w:rFonts w:ascii="Arial" w:eastAsia="Times New Roman" w:hAnsi="Arial" w:cs="Arial"/>
          <w:color w:val="000000"/>
          <w:sz w:val="24"/>
          <w:szCs w:val="24"/>
        </w:rPr>
        <w:t xml:space="preserve">at </w:t>
      </w:r>
      <w:hyperlink r:id="rId10" w:history="1">
        <w:r w:rsidR="007A7196" w:rsidRPr="008B2E16">
          <w:rPr>
            <w:rStyle w:val="Hyperlink"/>
            <w:rFonts w:ascii="Arial" w:eastAsia="Times New Roman" w:hAnsi="Arial" w:cs="Arial"/>
            <w:sz w:val="24"/>
            <w:szCs w:val="24"/>
          </w:rPr>
          <w:t>brieferk@kerncounty.com</w:t>
        </w:r>
      </w:hyperlink>
      <w:r w:rsidRPr="00B668D4">
        <w:rPr>
          <w:rFonts w:ascii="Arial" w:eastAsia="Times New Roman" w:hAnsi="Arial" w:cs="Arial"/>
          <w:color w:val="000000"/>
          <w:sz w:val="24"/>
          <w:szCs w:val="24"/>
        </w:rPr>
        <w:t xml:space="preserve"> to receive the packet via e-mail.</w:t>
      </w:r>
    </w:p>
    <w:p w14:paraId="6307B6D9"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39FE96D2" w14:textId="77777777" w:rsidR="00B668D4" w:rsidRPr="00B668D4" w:rsidRDefault="007A7196" w:rsidP="00B668D4">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Scope of Services Requested</w:t>
      </w:r>
      <w:r w:rsidR="00B668D4" w:rsidRPr="00B668D4">
        <w:rPr>
          <w:rFonts w:ascii="Arial" w:eastAsia="Times New Roman" w:hAnsi="Arial" w:cs="Arial"/>
          <w:b/>
          <w:color w:val="000000"/>
          <w:sz w:val="24"/>
          <w:szCs w:val="24"/>
        </w:rPr>
        <w:t xml:space="preserve"> Under th</w:t>
      </w:r>
      <w:r>
        <w:rPr>
          <w:rFonts w:ascii="Arial" w:eastAsia="Times New Roman" w:hAnsi="Arial" w:cs="Arial"/>
          <w:b/>
          <w:color w:val="000000"/>
          <w:sz w:val="24"/>
          <w:szCs w:val="24"/>
        </w:rPr>
        <w:t>is</w:t>
      </w:r>
      <w:r w:rsidR="00B668D4" w:rsidRPr="00B668D4">
        <w:rPr>
          <w:rFonts w:ascii="Arial" w:eastAsia="Times New Roman" w:hAnsi="Arial" w:cs="Arial"/>
          <w:b/>
          <w:color w:val="000000"/>
          <w:sz w:val="24"/>
          <w:szCs w:val="24"/>
        </w:rPr>
        <w:t xml:space="preserve"> RFP</w:t>
      </w:r>
    </w:p>
    <w:p w14:paraId="76ECD705"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7701C7C2" w14:textId="77777777" w:rsidR="007A7196" w:rsidRDefault="007A7196"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Serve as Employer of Record for subsidized work experience participants enrolled by ETR into County programs;</w:t>
      </w:r>
    </w:p>
    <w:p w14:paraId="1A5961E1" w14:textId="77777777" w:rsidR="00683AD9" w:rsidRDefault="00683AD9"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Provide payroll services including distribution of pay (whether by check, debit card or other means), and handling of legally required state and federal payroll deductions;</w:t>
      </w:r>
    </w:p>
    <w:p w14:paraId="720CA6B6" w14:textId="77777777" w:rsidR="00683AD9" w:rsidRDefault="00683AD9"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Provide means by which ETR may “onboard” or refer participants to AGENCY for onboarding into HR/Payroll system;</w:t>
      </w:r>
    </w:p>
    <w:p w14:paraId="6A649A3D" w14:textId="77777777" w:rsidR="00683AD9" w:rsidRDefault="00683AD9"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Collect and verify participant time records or provide system through which participants enter time records and ETR or AGENCY staff verify with host employer;</w:t>
      </w:r>
    </w:p>
    <w:p w14:paraId="307DF565" w14:textId="77777777" w:rsidR="00683AD9" w:rsidRDefault="00683AD9"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Conduct participant orientation including required Sexual Harassment training under California Law;</w:t>
      </w:r>
    </w:p>
    <w:p w14:paraId="6B3BF85C" w14:textId="77777777" w:rsidR="00683AD9" w:rsidRDefault="00683AD9"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Maintain Workers’ Compensation insurance for participants</w:t>
      </w:r>
    </w:p>
    <w:p w14:paraId="76B3C500" w14:textId="77777777" w:rsidR="00E95924" w:rsidRDefault="00683AD9"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Provide Master Worksite Agreement templates for use with host work sites</w:t>
      </w:r>
      <w:r w:rsidR="00E95924">
        <w:rPr>
          <w:rFonts w:ascii="Arial" w:eastAsia="Times New Roman" w:hAnsi="Arial" w:cs="Arial"/>
          <w:color w:val="000000"/>
          <w:sz w:val="24"/>
          <w:szCs w:val="24"/>
        </w:rPr>
        <w:t>;</w:t>
      </w:r>
    </w:p>
    <w:p w14:paraId="69997A46" w14:textId="77777777" w:rsidR="00B668D4" w:rsidRDefault="00E95924"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Provide Individual Work Agreements for use with</w:t>
      </w:r>
      <w:r w:rsidR="00B668D4" w:rsidRPr="00B668D4">
        <w:rPr>
          <w:rFonts w:ascii="Arial" w:eastAsia="Times New Roman" w:hAnsi="Arial" w:cs="Arial"/>
          <w:color w:val="000000"/>
          <w:sz w:val="24"/>
          <w:szCs w:val="24"/>
        </w:rPr>
        <w:t xml:space="preserve"> </w:t>
      </w:r>
      <w:r>
        <w:rPr>
          <w:rFonts w:ascii="Arial" w:eastAsia="Times New Roman" w:hAnsi="Arial" w:cs="Arial"/>
          <w:color w:val="000000"/>
          <w:sz w:val="24"/>
          <w:szCs w:val="24"/>
        </w:rPr>
        <w:t>participants;</w:t>
      </w:r>
    </w:p>
    <w:p w14:paraId="3FF4B136" w14:textId="77777777" w:rsidR="00E95924" w:rsidRDefault="00E95924" w:rsidP="00E9592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Provide training for ETR staff if ETR is required to make entries into payroll or other components of system;</w:t>
      </w:r>
    </w:p>
    <w:p w14:paraId="293F4008" w14:textId="77777777" w:rsidR="00E95924" w:rsidRDefault="00E95924" w:rsidP="00E9592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Meet County requirements for insurance coverages; and</w:t>
      </w:r>
    </w:p>
    <w:p w14:paraId="7A883D75" w14:textId="77777777" w:rsidR="00E95924" w:rsidRDefault="00E95924" w:rsidP="00E9592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Be willing and able to operate on a reimbursement basis with costs based on applicable wage, insurance, benefits and a “per head” or other participant-based fee to cover operating costs.  Onboarding fees and indirect cost rates are acceptable, but “cost plus percentage” models are not allowed under WIOA.</w:t>
      </w:r>
    </w:p>
    <w:p w14:paraId="57AAA771" w14:textId="77777777" w:rsidR="00E95924" w:rsidRPr="00E95924" w:rsidRDefault="00E95924" w:rsidP="00E9592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Applicants must also be willing to work with participants who have been recently released from incarceration in prison or the county jail system, and who may currently be under supervised release.  </w:t>
      </w:r>
      <w:r w:rsidR="00D962D7">
        <w:rPr>
          <w:rFonts w:ascii="Arial" w:eastAsia="Times New Roman" w:hAnsi="Arial" w:cs="Arial"/>
          <w:color w:val="000000"/>
          <w:sz w:val="24"/>
          <w:szCs w:val="24"/>
        </w:rPr>
        <w:t>If offering work site placement services (optional), must ensure that work site is appropriate for participant’s work restrictions, if any.</w:t>
      </w:r>
    </w:p>
    <w:p w14:paraId="48E6704B" w14:textId="77777777" w:rsidR="00B668D4" w:rsidRPr="00B668D4" w:rsidRDefault="00B668D4" w:rsidP="00B668D4">
      <w:pPr>
        <w:spacing w:after="0" w:line="240" w:lineRule="auto"/>
        <w:ind w:left="720"/>
        <w:contextualSpacing/>
        <w:jc w:val="both"/>
        <w:rPr>
          <w:rFonts w:ascii="Arial" w:eastAsia="Times New Roman" w:hAnsi="Arial" w:cs="Arial"/>
          <w:color w:val="000000"/>
          <w:sz w:val="24"/>
          <w:szCs w:val="24"/>
        </w:rPr>
      </w:pPr>
    </w:p>
    <w:p w14:paraId="4B6EC9B5" w14:textId="77777777"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 xml:space="preserve">Applicants may </w:t>
      </w:r>
      <w:r w:rsidR="00D962D7">
        <w:rPr>
          <w:rFonts w:ascii="Arial" w:eastAsia="Times New Roman" w:hAnsi="Arial" w:cs="Arial"/>
          <w:color w:val="000000"/>
          <w:sz w:val="24"/>
          <w:szCs w:val="24"/>
        </w:rPr>
        <w:t xml:space="preserve">be local or remote.  If local, applicant may offer work site identification and placement services or specify that ETR develop work sites and placements.  </w:t>
      </w:r>
    </w:p>
    <w:p w14:paraId="743D0422"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63D49552" w14:textId="77777777" w:rsidR="00B668D4" w:rsidRPr="00B668D4" w:rsidRDefault="00B668D4" w:rsidP="00B668D4">
      <w:pPr>
        <w:spacing w:after="0" w:line="240" w:lineRule="auto"/>
        <w:jc w:val="both"/>
        <w:rPr>
          <w:rFonts w:ascii="Arial" w:eastAsia="Times New Roman" w:hAnsi="Arial" w:cs="Arial"/>
          <w:b/>
          <w:color w:val="000000"/>
          <w:sz w:val="24"/>
          <w:szCs w:val="24"/>
        </w:rPr>
      </w:pPr>
      <w:r w:rsidRPr="00B668D4">
        <w:rPr>
          <w:rFonts w:ascii="Arial" w:eastAsia="Times New Roman" w:hAnsi="Arial" w:cs="Arial"/>
          <w:b/>
          <w:color w:val="000000"/>
          <w:sz w:val="24"/>
          <w:szCs w:val="24"/>
        </w:rPr>
        <w:t>Available Funding</w:t>
      </w:r>
    </w:p>
    <w:p w14:paraId="6D714620"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2D9C2393" w14:textId="77777777" w:rsidR="00B668D4" w:rsidRPr="00B668D4" w:rsidRDefault="00D962D7" w:rsidP="00B668D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Since this RFP is for a blanket procurement of the right to enter into subsequent agreements, no funding amount applies to this request.  Once a provider is selected, contracts for specific projects will be negotiated according to the agreed upon parameters and applicable wages/costs.   </w:t>
      </w:r>
    </w:p>
    <w:p w14:paraId="5A0D923F" w14:textId="77777777" w:rsidR="00B668D4" w:rsidRPr="00B668D4" w:rsidRDefault="00B668D4" w:rsidP="00B668D4">
      <w:pPr>
        <w:spacing w:after="0" w:line="240" w:lineRule="auto"/>
        <w:jc w:val="both"/>
        <w:rPr>
          <w:rFonts w:ascii="Arial" w:eastAsia="Times New Roman" w:hAnsi="Arial" w:cs="Arial"/>
          <w:sz w:val="24"/>
          <w:szCs w:val="24"/>
        </w:rPr>
      </w:pPr>
    </w:p>
    <w:p w14:paraId="55B05E8A" w14:textId="77777777" w:rsidR="00B668D4" w:rsidRPr="00B668D4" w:rsidRDefault="00B668D4" w:rsidP="00B668D4">
      <w:pPr>
        <w:spacing w:after="0" w:line="240" w:lineRule="auto"/>
        <w:rPr>
          <w:rFonts w:ascii="Arial" w:eastAsia="Times New Roman" w:hAnsi="Arial" w:cs="Arial"/>
          <w:b/>
          <w:sz w:val="24"/>
          <w:szCs w:val="24"/>
        </w:rPr>
      </w:pPr>
      <w:r w:rsidRPr="00B668D4">
        <w:rPr>
          <w:rFonts w:ascii="Arial" w:eastAsia="Times New Roman" w:hAnsi="Arial" w:cs="Arial"/>
          <w:b/>
          <w:sz w:val="24"/>
          <w:szCs w:val="24"/>
        </w:rPr>
        <w:t>Important Dates</w:t>
      </w:r>
    </w:p>
    <w:p w14:paraId="6A27C44C" w14:textId="77777777" w:rsidR="00B668D4" w:rsidRPr="00B668D4" w:rsidRDefault="00B668D4" w:rsidP="00B668D4">
      <w:pPr>
        <w:spacing w:after="0" w:line="240" w:lineRule="auto"/>
        <w:rPr>
          <w:rFonts w:ascii="Arial" w:eastAsia="Times New Roman" w:hAnsi="Arial" w:cs="Arial"/>
          <w:b/>
          <w:sz w:val="24"/>
          <w:szCs w:val="24"/>
        </w:rPr>
      </w:pPr>
    </w:p>
    <w:p w14:paraId="12A29498" w14:textId="77777777" w:rsid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The following dates are set forth for information and planning purposes only.  These dates may be changed upon notice to prospective Applicants:</w:t>
      </w:r>
    </w:p>
    <w:p w14:paraId="022B3DCD" w14:textId="77777777" w:rsidR="001B26C1" w:rsidRPr="00B668D4" w:rsidRDefault="001B26C1" w:rsidP="00B668D4">
      <w:pPr>
        <w:spacing w:after="0" w:line="240" w:lineRule="auto"/>
        <w:jc w:val="both"/>
        <w:rPr>
          <w:rFonts w:ascii="Arial" w:eastAsia="Times New Roman" w:hAnsi="Arial" w:cs="Arial"/>
          <w:sz w:val="24"/>
          <w:szCs w:val="24"/>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765"/>
      </w:tblGrid>
      <w:tr w:rsidR="001B26C1" w:rsidRPr="00EB5C93" w14:paraId="0722D9A6" w14:textId="77777777" w:rsidTr="001B26C1">
        <w:tc>
          <w:tcPr>
            <w:tcW w:w="4140" w:type="dxa"/>
            <w:shd w:val="clear" w:color="auto" w:fill="auto"/>
          </w:tcPr>
          <w:p w14:paraId="4FEE85E3"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RFP Issuance Date</w:t>
            </w:r>
          </w:p>
        </w:tc>
        <w:tc>
          <w:tcPr>
            <w:tcW w:w="4765" w:type="dxa"/>
            <w:shd w:val="clear" w:color="auto" w:fill="auto"/>
          </w:tcPr>
          <w:p w14:paraId="0C9339F3"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 xml:space="preserve">February </w:t>
            </w:r>
            <w:r w:rsidR="006561F4" w:rsidRPr="00EB5C93">
              <w:rPr>
                <w:rFonts w:ascii="Arial" w:eastAsia="Calibri" w:hAnsi="Arial" w:cs="Arial"/>
                <w:szCs w:val="24"/>
              </w:rPr>
              <w:t>16</w:t>
            </w:r>
            <w:r w:rsidRPr="00EB5C93">
              <w:rPr>
                <w:rFonts w:ascii="Arial" w:eastAsia="Calibri" w:hAnsi="Arial" w:cs="Arial"/>
                <w:szCs w:val="24"/>
              </w:rPr>
              <w:t>, 202</w:t>
            </w:r>
            <w:r w:rsidR="006561F4" w:rsidRPr="00EB5C93">
              <w:rPr>
                <w:rFonts w:ascii="Arial" w:eastAsia="Calibri" w:hAnsi="Arial" w:cs="Arial"/>
                <w:szCs w:val="24"/>
              </w:rPr>
              <w:t>1</w:t>
            </w:r>
          </w:p>
        </w:tc>
      </w:tr>
      <w:tr w:rsidR="001B26C1" w:rsidRPr="00EB5C93" w14:paraId="1F01F407" w14:textId="77777777" w:rsidTr="001B26C1">
        <w:tc>
          <w:tcPr>
            <w:tcW w:w="4140" w:type="dxa"/>
            <w:shd w:val="clear" w:color="auto" w:fill="auto"/>
          </w:tcPr>
          <w:p w14:paraId="5F047BE3"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 xml:space="preserve">Proposal Due </w:t>
            </w:r>
          </w:p>
        </w:tc>
        <w:tc>
          <w:tcPr>
            <w:tcW w:w="4765" w:type="dxa"/>
            <w:shd w:val="clear" w:color="auto" w:fill="auto"/>
          </w:tcPr>
          <w:p w14:paraId="4A11915A" w14:textId="77777777" w:rsidR="001B26C1" w:rsidRPr="00EB5C93" w:rsidRDefault="001B26C1" w:rsidP="001B26C1">
            <w:pPr>
              <w:tabs>
                <w:tab w:val="left" w:pos="3600"/>
              </w:tabs>
              <w:spacing w:after="0" w:line="240" w:lineRule="auto"/>
              <w:rPr>
                <w:rFonts w:ascii="Arial" w:eastAsia="Calibri" w:hAnsi="Arial" w:cs="Arial"/>
                <w:szCs w:val="24"/>
              </w:rPr>
            </w:pPr>
            <w:r w:rsidRPr="00EB5C93">
              <w:rPr>
                <w:rFonts w:ascii="Arial" w:eastAsia="Calibri" w:hAnsi="Arial" w:cs="Arial"/>
                <w:szCs w:val="24"/>
              </w:rPr>
              <w:t xml:space="preserve">March </w:t>
            </w:r>
            <w:r w:rsidR="000A2D5C" w:rsidRPr="00EB5C93">
              <w:rPr>
                <w:rFonts w:ascii="Arial" w:eastAsia="Calibri" w:hAnsi="Arial" w:cs="Arial"/>
                <w:szCs w:val="24"/>
              </w:rPr>
              <w:t>8</w:t>
            </w:r>
            <w:r w:rsidRPr="00EB5C93">
              <w:rPr>
                <w:rFonts w:ascii="Arial" w:eastAsia="Calibri" w:hAnsi="Arial" w:cs="Arial"/>
                <w:szCs w:val="24"/>
              </w:rPr>
              <w:t>, 202</w:t>
            </w:r>
            <w:r w:rsidR="006561F4" w:rsidRPr="00EB5C93">
              <w:rPr>
                <w:rFonts w:ascii="Arial" w:eastAsia="Calibri" w:hAnsi="Arial" w:cs="Arial"/>
                <w:szCs w:val="24"/>
              </w:rPr>
              <w:t>1</w:t>
            </w:r>
            <w:r w:rsidRPr="00EB5C93">
              <w:rPr>
                <w:rFonts w:ascii="Arial" w:eastAsia="Calibri" w:hAnsi="Arial" w:cs="Arial"/>
                <w:szCs w:val="24"/>
              </w:rPr>
              <w:t xml:space="preserve"> at 3:00 pm P</w:t>
            </w:r>
            <w:r w:rsidR="006561F4" w:rsidRPr="00EB5C93">
              <w:rPr>
                <w:rFonts w:ascii="Arial" w:eastAsia="Calibri" w:hAnsi="Arial" w:cs="Arial"/>
                <w:szCs w:val="24"/>
              </w:rPr>
              <w:t>S</w:t>
            </w:r>
            <w:r w:rsidRPr="00EB5C93">
              <w:rPr>
                <w:rFonts w:ascii="Arial" w:eastAsia="Calibri" w:hAnsi="Arial" w:cs="Arial"/>
                <w:szCs w:val="24"/>
              </w:rPr>
              <w:t>T</w:t>
            </w:r>
          </w:p>
        </w:tc>
      </w:tr>
      <w:tr w:rsidR="001B26C1" w:rsidRPr="00EB5C93" w14:paraId="2F307B4E" w14:textId="77777777" w:rsidTr="001B26C1">
        <w:tc>
          <w:tcPr>
            <w:tcW w:w="4140" w:type="dxa"/>
            <w:shd w:val="clear" w:color="auto" w:fill="auto"/>
          </w:tcPr>
          <w:p w14:paraId="28FB6B37"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 xml:space="preserve">Workforce Development Board </w:t>
            </w:r>
            <w:r w:rsidR="006561F4" w:rsidRPr="00EB5C93">
              <w:rPr>
                <w:rFonts w:ascii="Arial" w:eastAsia="Calibri" w:hAnsi="Arial" w:cs="Arial"/>
                <w:szCs w:val="24"/>
              </w:rPr>
              <w:t>Approval</w:t>
            </w:r>
          </w:p>
        </w:tc>
        <w:tc>
          <w:tcPr>
            <w:tcW w:w="4765" w:type="dxa"/>
            <w:shd w:val="clear" w:color="auto" w:fill="auto"/>
          </w:tcPr>
          <w:p w14:paraId="504CD913" w14:textId="77777777" w:rsidR="001B26C1" w:rsidRPr="00EB5C93" w:rsidRDefault="000A2D5C" w:rsidP="001B26C1">
            <w:pPr>
              <w:spacing w:after="0" w:line="240" w:lineRule="auto"/>
              <w:rPr>
                <w:rFonts w:ascii="Arial" w:eastAsia="Calibri" w:hAnsi="Arial" w:cs="Arial"/>
                <w:szCs w:val="24"/>
              </w:rPr>
            </w:pPr>
            <w:r w:rsidRPr="00EB5C93">
              <w:rPr>
                <w:rFonts w:ascii="Arial" w:eastAsia="Calibri" w:hAnsi="Arial" w:cs="Arial"/>
                <w:szCs w:val="24"/>
              </w:rPr>
              <w:t xml:space="preserve">March 17, 2021 at 7:00 am </w:t>
            </w:r>
            <w:r w:rsidR="000C4DFD" w:rsidRPr="00EB5C93">
              <w:rPr>
                <w:rFonts w:ascii="Arial" w:eastAsia="Calibri" w:hAnsi="Arial" w:cs="Arial"/>
                <w:szCs w:val="24"/>
              </w:rPr>
              <w:t>PDT</w:t>
            </w:r>
          </w:p>
        </w:tc>
      </w:tr>
      <w:tr w:rsidR="001B26C1" w:rsidRPr="00B668D4" w14:paraId="524A50BA" w14:textId="77777777" w:rsidTr="001B26C1">
        <w:tc>
          <w:tcPr>
            <w:tcW w:w="4140" w:type="dxa"/>
            <w:shd w:val="clear" w:color="auto" w:fill="auto"/>
          </w:tcPr>
          <w:p w14:paraId="71F72B29"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Appeal Deadline</w:t>
            </w:r>
          </w:p>
        </w:tc>
        <w:tc>
          <w:tcPr>
            <w:tcW w:w="4765" w:type="dxa"/>
            <w:shd w:val="clear" w:color="auto" w:fill="auto"/>
          </w:tcPr>
          <w:p w14:paraId="323FBD34" w14:textId="77777777" w:rsidR="001B26C1" w:rsidRPr="00EB5C93" w:rsidRDefault="000C4DFD" w:rsidP="001B26C1">
            <w:pPr>
              <w:spacing w:after="0" w:line="240" w:lineRule="auto"/>
              <w:rPr>
                <w:rFonts w:ascii="Arial" w:eastAsia="Calibri" w:hAnsi="Arial" w:cs="Arial"/>
                <w:szCs w:val="24"/>
              </w:rPr>
            </w:pPr>
            <w:r w:rsidRPr="00EB5C93">
              <w:rPr>
                <w:rFonts w:ascii="Arial" w:eastAsia="Calibri" w:hAnsi="Arial" w:cs="Arial"/>
                <w:szCs w:val="24"/>
              </w:rPr>
              <w:t>March 24, 2021 at 3:00 pm PDT</w:t>
            </w:r>
          </w:p>
        </w:tc>
      </w:tr>
    </w:tbl>
    <w:p w14:paraId="0807CB70" w14:textId="77777777" w:rsidR="00B668D4" w:rsidRPr="00B668D4" w:rsidRDefault="00B668D4" w:rsidP="00B668D4">
      <w:pPr>
        <w:spacing w:after="0" w:line="240" w:lineRule="auto"/>
        <w:jc w:val="both"/>
        <w:rPr>
          <w:rFonts w:ascii="Arial" w:eastAsia="Times New Roman" w:hAnsi="Arial" w:cs="Arial"/>
          <w:sz w:val="24"/>
          <w:szCs w:val="24"/>
        </w:rPr>
      </w:pPr>
    </w:p>
    <w:p w14:paraId="2E142F53" w14:textId="77777777" w:rsidR="00B668D4" w:rsidRPr="00B668D4" w:rsidRDefault="00B668D4" w:rsidP="00B668D4">
      <w:pPr>
        <w:spacing w:after="0" w:line="240" w:lineRule="auto"/>
        <w:rPr>
          <w:rFonts w:ascii="Arial" w:eastAsia="Times New Roman" w:hAnsi="Arial" w:cs="Arial"/>
          <w:sz w:val="24"/>
          <w:szCs w:val="24"/>
        </w:rPr>
      </w:pPr>
    </w:p>
    <w:p w14:paraId="5768605D" w14:textId="77777777" w:rsidR="00B668D4" w:rsidRPr="00B668D4" w:rsidRDefault="00B668D4" w:rsidP="006561F4">
      <w:pPr>
        <w:spacing w:after="0" w:line="240" w:lineRule="auto"/>
        <w:jc w:val="both"/>
        <w:rPr>
          <w:rFonts w:ascii="Arial" w:eastAsia="Arial" w:hAnsi="Arial" w:cs="Arial"/>
          <w:spacing w:val="13"/>
        </w:rPr>
      </w:pPr>
    </w:p>
    <w:p w14:paraId="5A45A820" w14:textId="77777777" w:rsidR="00B668D4" w:rsidRPr="00B668D4" w:rsidRDefault="00B668D4" w:rsidP="00B668D4">
      <w:pPr>
        <w:spacing w:after="0" w:line="240" w:lineRule="auto"/>
        <w:jc w:val="both"/>
        <w:rPr>
          <w:rFonts w:ascii="Arial" w:eastAsia="Times New Roman" w:hAnsi="Arial" w:cs="Arial"/>
          <w:b/>
          <w:color w:val="000000"/>
          <w:sz w:val="24"/>
          <w:szCs w:val="24"/>
        </w:rPr>
      </w:pPr>
    </w:p>
    <w:p w14:paraId="3D4FB362" w14:textId="77777777" w:rsidR="006561F4" w:rsidRDefault="006561F4" w:rsidP="00B668D4">
      <w:pPr>
        <w:spacing w:after="0" w:line="240" w:lineRule="auto"/>
        <w:jc w:val="both"/>
        <w:rPr>
          <w:rFonts w:ascii="Arial" w:eastAsia="Times New Roman" w:hAnsi="Arial" w:cs="Arial"/>
          <w:b/>
          <w:color w:val="000000"/>
          <w:sz w:val="24"/>
          <w:szCs w:val="24"/>
        </w:rPr>
      </w:pPr>
    </w:p>
    <w:p w14:paraId="35A195B0" w14:textId="77777777" w:rsidR="006561F4" w:rsidRDefault="006561F4" w:rsidP="00B668D4">
      <w:pPr>
        <w:spacing w:after="0" w:line="240" w:lineRule="auto"/>
        <w:jc w:val="both"/>
        <w:rPr>
          <w:rFonts w:ascii="Arial" w:eastAsia="Times New Roman" w:hAnsi="Arial" w:cs="Arial"/>
          <w:b/>
          <w:color w:val="000000"/>
          <w:sz w:val="24"/>
          <w:szCs w:val="24"/>
        </w:rPr>
      </w:pPr>
    </w:p>
    <w:p w14:paraId="12F847AC" w14:textId="77777777" w:rsidR="006561F4" w:rsidRDefault="006561F4" w:rsidP="00B668D4">
      <w:pPr>
        <w:spacing w:after="0" w:line="240" w:lineRule="auto"/>
        <w:jc w:val="both"/>
        <w:rPr>
          <w:rFonts w:ascii="Arial" w:eastAsia="Times New Roman" w:hAnsi="Arial" w:cs="Arial"/>
          <w:b/>
          <w:color w:val="000000"/>
          <w:sz w:val="24"/>
          <w:szCs w:val="24"/>
        </w:rPr>
      </w:pPr>
    </w:p>
    <w:p w14:paraId="59E256F1" w14:textId="77777777" w:rsidR="006561F4" w:rsidRDefault="006561F4" w:rsidP="00B668D4">
      <w:pPr>
        <w:spacing w:after="0" w:line="240" w:lineRule="auto"/>
        <w:jc w:val="both"/>
        <w:rPr>
          <w:rFonts w:ascii="Arial" w:eastAsia="Times New Roman" w:hAnsi="Arial" w:cs="Arial"/>
          <w:b/>
          <w:color w:val="000000"/>
          <w:sz w:val="24"/>
          <w:szCs w:val="24"/>
        </w:rPr>
      </w:pPr>
    </w:p>
    <w:p w14:paraId="5B2E4400" w14:textId="77777777" w:rsidR="00B668D4" w:rsidRPr="00B668D4" w:rsidRDefault="00B668D4" w:rsidP="00B668D4">
      <w:pPr>
        <w:spacing w:after="0" w:line="240" w:lineRule="auto"/>
        <w:jc w:val="both"/>
        <w:rPr>
          <w:rFonts w:ascii="Arial" w:eastAsia="Times New Roman" w:hAnsi="Arial" w:cs="Arial"/>
          <w:b/>
          <w:color w:val="000000"/>
          <w:sz w:val="24"/>
          <w:szCs w:val="24"/>
        </w:rPr>
      </w:pPr>
      <w:r w:rsidRPr="00B668D4">
        <w:rPr>
          <w:rFonts w:ascii="Arial" w:eastAsia="Times New Roman" w:hAnsi="Arial" w:cs="Arial"/>
          <w:b/>
          <w:color w:val="000000"/>
          <w:sz w:val="24"/>
          <w:szCs w:val="24"/>
        </w:rPr>
        <w:t>RFP Contact</w:t>
      </w:r>
    </w:p>
    <w:p w14:paraId="18F395C9"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53C5F511" w14:textId="77777777"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RFP Contact Person for questions about the proposal process or technical issues is:</w:t>
      </w:r>
    </w:p>
    <w:p w14:paraId="6C577E17" w14:textId="77777777" w:rsidR="00B668D4" w:rsidRPr="00B668D4" w:rsidRDefault="00B668D4" w:rsidP="00B668D4">
      <w:pPr>
        <w:spacing w:after="0" w:line="240" w:lineRule="auto"/>
        <w:jc w:val="both"/>
        <w:rPr>
          <w:rFonts w:ascii="Arial" w:eastAsia="Times New Roman" w:hAnsi="Arial" w:cs="Arial"/>
          <w:sz w:val="24"/>
          <w:szCs w:val="24"/>
        </w:rPr>
      </w:pPr>
    </w:p>
    <w:p w14:paraId="738D2E4A"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color w:val="FF0000"/>
          <w:sz w:val="24"/>
          <w:szCs w:val="24"/>
        </w:rPr>
        <w:tab/>
      </w:r>
      <w:r w:rsidR="006561F4">
        <w:rPr>
          <w:rFonts w:ascii="Arial" w:eastAsia="Times New Roman" w:hAnsi="Arial" w:cs="Arial"/>
          <w:sz w:val="24"/>
          <w:szCs w:val="24"/>
        </w:rPr>
        <w:t>Karen Briefer</w:t>
      </w:r>
      <w:r w:rsidRPr="00B668D4">
        <w:rPr>
          <w:rFonts w:ascii="Arial" w:eastAsia="Times New Roman" w:hAnsi="Arial" w:cs="Arial"/>
          <w:sz w:val="24"/>
          <w:szCs w:val="24"/>
        </w:rPr>
        <w:t>, Supervising Departmental Analyst</w:t>
      </w:r>
    </w:p>
    <w:p w14:paraId="0A35C97E"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Employers’ Training Resource</w:t>
      </w:r>
    </w:p>
    <w:p w14:paraId="4C7F9CF2"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1600 East Belle Terrace</w:t>
      </w:r>
    </w:p>
    <w:p w14:paraId="56B4D644"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Bakersfield, CA 93307</w:t>
      </w:r>
    </w:p>
    <w:p w14:paraId="728CCD2F"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 xml:space="preserve">Telephone (661) </w:t>
      </w:r>
      <w:r w:rsidR="006561F4">
        <w:rPr>
          <w:rFonts w:ascii="Arial" w:eastAsia="Times New Roman" w:hAnsi="Arial" w:cs="Arial"/>
          <w:sz w:val="24"/>
          <w:szCs w:val="24"/>
        </w:rPr>
        <w:t>619-0270 (mobile)</w:t>
      </w:r>
    </w:p>
    <w:p w14:paraId="1EA88627"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 xml:space="preserve">E-mail </w:t>
      </w:r>
      <w:hyperlink r:id="rId11" w:history="1">
        <w:r w:rsidR="006561F4" w:rsidRPr="008B2E16">
          <w:rPr>
            <w:rStyle w:val="Hyperlink"/>
            <w:rFonts w:ascii="Arial" w:eastAsia="Times New Roman" w:hAnsi="Arial" w:cs="Arial"/>
            <w:sz w:val="24"/>
            <w:szCs w:val="24"/>
          </w:rPr>
          <w:t>brieferk@kerncounty.com</w:t>
        </w:r>
      </w:hyperlink>
      <w:r w:rsidRPr="00B668D4">
        <w:rPr>
          <w:rFonts w:ascii="Arial" w:eastAsia="Times New Roman" w:hAnsi="Arial" w:cs="Arial"/>
          <w:sz w:val="24"/>
          <w:szCs w:val="24"/>
        </w:rPr>
        <w:tab/>
      </w:r>
    </w:p>
    <w:p w14:paraId="422F463B" w14:textId="77777777" w:rsidR="00B668D4" w:rsidRDefault="00B668D4" w:rsidP="00B668D4">
      <w:pPr>
        <w:spacing w:after="0" w:line="240" w:lineRule="auto"/>
        <w:jc w:val="both"/>
        <w:rPr>
          <w:rFonts w:ascii="Arial" w:eastAsia="Times New Roman" w:hAnsi="Arial" w:cs="Arial"/>
          <w:sz w:val="24"/>
          <w:szCs w:val="24"/>
        </w:rPr>
      </w:pPr>
    </w:p>
    <w:p w14:paraId="2AA62AE3" w14:textId="77777777" w:rsidR="006561F4" w:rsidRDefault="006561F4" w:rsidP="00B668D4">
      <w:pPr>
        <w:spacing w:after="0" w:line="240" w:lineRule="auto"/>
        <w:jc w:val="both"/>
        <w:rPr>
          <w:rFonts w:ascii="Arial" w:eastAsia="Times New Roman" w:hAnsi="Arial" w:cs="Arial"/>
          <w:sz w:val="24"/>
          <w:szCs w:val="24"/>
        </w:rPr>
      </w:pPr>
    </w:p>
    <w:p w14:paraId="43C81E0E" w14:textId="77777777" w:rsidR="006561F4" w:rsidRDefault="006561F4" w:rsidP="00B668D4">
      <w:pPr>
        <w:spacing w:after="0" w:line="240" w:lineRule="auto"/>
        <w:jc w:val="both"/>
        <w:rPr>
          <w:rFonts w:ascii="Arial" w:eastAsia="Times New Roman" w:hAnsi="Arial" w:cs="Arial"/>
          <w:sz w:val="24"/>
          <w:szCs w:val="24"/>
        </w:rPr>
      </w:pPr>
    </w:p>
    <w:p w14:paraId="6F35E5E3" w14:textId="77777777" w:rsidR="006561F4" w:rsidRDefault="006561F4" w:rsidP="00B668D4">
      <w:pPr>
        <w:spacing w:after="0" w:line="240" w:lineRule="auto"/>
        <w:jc w:val="both"/>
        <w:rPr>
          <w:rFonts w:ascii="Arial" w:eastAsia="Times New Roman" w:hAnsi="Arial" w:cs="Arial"/>
          <w:sz w:val="24"/>
          <w:szCs w:val="24"/>
        </w:rPr>
      </w:pPr>
    </w:p>
    <w:p w14:paraId="01C11766" w14:textId="77777777" w:rsidR="006561F4" w:rsidRPr="00B668D4" w:rsidRDefault="006561F4" w:rsidP="00B668D4">
      <w:pPr>
        <w:spacing w:after="0" w:line="240" w:lineRule="auto"/>
        <w:jc w:val="both"/>
        <w:rPr>
          <w:rFonts w:ascii="Arial" w:eastAsia="Times New Roman" w:hAnsi="Arial" w:cs="Arial"/>
          <w:sz w:val="24"/>
          <w:szCs w:val="24"/>
        </w:rPr>
      </w:pPr>
    </w:p>
    <w:p w14:paraId="67AB671D" w14:textId="77777777" w:rsidR="00B668D4" w:rsidRPr="00B668D4" w:rsidRDefault="00B668D4" w:rsidP="00B668D4">
      <w:pPr>
        <w:spacing w:after="0" w:line="240" w:lineRule="auto"/>
        <w:jc w:val="both"/>
        <w:rPr>
          <w:rFonts w:ascii="Arial" w:eastAsia="Times New Roman" w:hAnsi="Arial" w:cs="Arial"/>
          <w:b/>
          <w:sz w:val="24"/>
          <w:szCs w:val="24"/>
        </w:rPr>
      </w:pPr>
      <w:r w:rsidRPr="00B668D4">
        <w:rPr>
          <w:rFonts w:ascii="Arial" w:eastAsia="Times New Roman" w:hAnsi="Arial" w:cs="Arial"/>
          <w:b/>
          <w:sz w:val="24"/>
          <w:szCs w:val="24"/>
        </w:rPr>
        <w:t>Addenda to the Request for Proposals</w:t>
      </w:r>
    </w:p>
    <w:p w14:paraId="359FB32E" w14:textId="77777777" w:rsidR="00B668D4" w:rsidRPr="00B668D4" w:rsidRDefault="00B668D4" w:rsidP="00B668D4">
      <w:pPr>
        <w:spacing w:after="0" w:line="240" w:lineRule="auto"/>
        <w:jc w:val="both"/>
        <w:rPr>
          <w:rFonts w:ascii="Arial" w:eastAsia="Times New Roman" w:hAnsi="Arial" w:cs="Arial"/>
          <w:b/>
          <w:sz w:val="24"/>
          <w:szCs w:val="24"/>
        </w:rPr>
      </w:pPr>
    </w:p>
    <w:p w14:paraId="4AA9CEEA" w14:textId="77777777" w:rsidR="00B668D4" w:rsidRP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At the discretion of ETR, if it becomes necessary to revise any part of this RFP, an addendum will be provided to all known recipients of this RFP and posted on the ETR website.  Any clarification will become an addendum to this RFP.</w:t>
      </w:r>
    </w:p>
    <w:p w14:paraId="6F73D3BA" w14:textId="77777777" w:rsidR="00B668D4" w:rsidRPr="00B668D4" w:rsidRDefault="00B668D4" w:rsidP="00B668D4">
      <w:pPr>
        <w:spacing w:after="0" w:line="240" w:lineRule="auto"/>
        <w:jc w:val="both"/>
        <w:rPr>
          <w:rFonts w:ascii="Arial" w:eastAsia="Times New Roman" w:hAnsi="Arial" w:cs="Arial"/>
          <w:sz w:val="24"/>
          <w:szCs w:val="24"/>
        </w:rPr>
      </w:pPr>
    </w:p>
    <w:p w14:paraId="498E75EA" w14:textId="77777777" w:rsidR="00B668D4" w:rsidRP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 xml:space="preserve">Respondents are responsible for checking the website, </w:t>
      </w:r>
      <w:hyperlink r:id="rId12" w:history="1">
        <w:r w:rsidRPr="00B668D4">
          <w:rPr>
            <w:rFonts w:ascii="Arial" w:eastAsia="Times New Roman" w:hAnsi="Arial" w:cs="Arial"/>
            <w:color w:val="0563C1"/>
            <w:sz w:val="24"/>
            <w:szCs w:val="24"/>
            <w:u w:val="single"/>
          </w:rPr>
          <w:t>www.etronline.com</w:t>
        </w:r>
      </w:hyperlink>
      <w:r w:rsidRPr="00B668D4">
        <w:rPr>
          <w:rFonts w:ascii="Arial" w:eastAsia="Times New Roman" w:hAnsi="Arial" w:cs="Arial"/>
          <w:sz w:val="24"/>
          <w:szCs w:val="24"/>
        </w:rPr>
        <w:t xml:space="preserve"> frequently to remain informed about the procurement process and other information that may affect this RFP (e.g. WIOA regulations, changes to performance measures, and revisions to the timeline).</w:t>
      </w:r>
    </w:p>
    <w:p w14:paraId="794E68D9" w14:textId="77777777" w:rsidR="00B668D4" w:rsidRPr="00B668D4" w:rsidRDefault="00B668D4" w:rsidP="00B668D4">
      <w:pPr>
        <w:spacing w:after="0" w:line="240" w:lineRule="auto"/>
        <w:jc w:val="both"/>
        <w:rPr>
          <w:rFonts w:ascii="Arial" w:eastAsia="Times New Roman" w:hAnsi="Arial" w:cs="Arial"/>
          <w:sz w:val="24"/>
          <w:szCs w:val="24"/>
        </w:rPr>
      </w:pPr>
    </w:p>
    <w:p w14:paraId="50193AAD" w14:textId="77777777" w:rsidR="00B668D4" w:rsidRPr="00B668D4" w:rsidRDefault="00B668D4" w:rsidP="00B668D4">
      <w:pPr>
        <w:spacing w:after="0" w:line="240" w:lineRule="auto"/>
        <w:jc w:val="both"/>
        <w:rPr>
          <w:rFonts w:ascii="Arial" w:eastAsia="Times New Roman" w:hAnsi="Arial" w:cs="Arial"/>
          <w:b/>
          <w:sz w:val="24"/>
          <w:szCs w:val="24"/>
        </w:rPr>
      </w:pPr>
      <w:r w:rsidRPr="00B668D4">
        <w:rPr>
          <w:rFonts w:ascii="Arial" w:eastAsia="Times New Roman" w:hAnsi="Arial" w:cs="Arial"/>
          <w:b/>
          <w:sz w:val="24"/>
          <w:szCs w:val="24"/>
        </w:rPr>
        <w:t>Right to Cancel</w:t>
      </w:r>
    </w:p>
    <w:p w14:paraId="72ECE3C6" w14:textId="77777777" w:rsidR="00B668D4" w:rsidRPr="00B668D4" w:rsidRDefault="00B668D4" w:rsidP="00B668D4">
      <w:pPr>
        <w:spacing w:after="0" w:line="240" w:lineRule="auto"/>
        <w:jc w:val="both"/>
        <w:rPr>
          <w:rFonts w:ascii="Arial" w:eastAsia="Times New Roman" w:hAnsi="Arial" w:cs="Arial"/>
          <w:b/>
          <w:sz w:val="24"/>
          <w:szCs w:val="24"/>
        </w:rPr>
      </w:pPr>
    </w:p>
    <w:p w14:paraId="04EB1679" w14:textId="77777777" w:rsidR="00B668D4" w:rsidRP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ETR reserves the right to cancel all or any part of this RFP at any time without prior notice and reserves the right to modify the RFP process and time line as is deemed necessary.</w:t>
      </w:r>
    </w:p>
    <w:p w14:paraId="49C9D707" w14:textId="77777777" w:rsidR="00B668D4" w:rsidRPr="00B668D4" w:rsidRDefault="00B668D4" w:rsidP="00B668D4">
      <w:pPr>
        <w:spacing w:after="0" w:line="240" w:lineRule="auto"/>
        <w:jc w:val="both"/>
        <w:rPr>
          <w:rFonts w:ascii="Arial" w:eastAsia="Times New Roman" w:hAnsi="Arial" w:cs="Arial"/>
          <w:sz w:val="24"/>
          <w:szCs w:val="24"/>
        </w:rPr>
      </w:pPr>
    </w:p>
    <w:p w14:paraId="5F4B14C9" w14:textId="77777777" w:rsidR="00B668D4" w:rsidRDefault="00B668D4">
      <w:pPr>
        <w:rPr>
          <w:rFonts w:ascii="Calibri" w:eastAsia="Calibri" w:hAnsi="Calibri" w:cs="Calibri"/>
          <w:sz w:val="20"/>
          <w:szCs w:val="20"/>
        </w:rPr>
      </w:pPr>
      <w:r>
        <w:rPr>
          <w:rFonts w:ascii="Calibri" w:eastAsia="Calibri" w:hAnsi="Calibri" w:cs="Calibri"/>
          <w:sz w:val="20"/>
          <w:szCs w:val="20"/>
        </w:rPr>
        <w:br w:type="page"/>
      </w:r>
    </w:p>
    <w:p w14:paraId="5E695CC7" w14:textId="77777777" w:rsidR="007F5EE7" w:rsidRPr="007F5EE7" w:rsidRDefault="007F5EE7" w:rsidP="007F5EE7">
      <w:pPr>
        <w:spacing w:after="160" w:line="259" w:lineRule="auto"/>
        <w:jc w:val="both"/>
        <w:rPr>
          <w:rFonts w:ascii="Calibri" w:eastAsia="Calibri" w:hAnsi="Calibri" w:cs="Calibri"/>
          <w:sz w:val="20"/>
          <w:szCs w:val="20"/>
        </w:rPr>
      </w:pPr>
    </w:p>
    <w:p w14:paraId="0B191E81" w14:textId="77777777" w:rsidR="007F5EE7" w:rsidRPr="007F5EE7" w:rsidRDefault="007F5EE7" w:rsidP="007F5EE7">
      <w:pPr>
        <w:widowControl w:val="0"/>
        <w:spacing w:before="2" w:after="0" w:line="240" w:lineRule="auto"/>
        <w:jc w:val="both"/>
        <w:rPr>
          <w:rFonts w:ascii="Arial" w:eastAsia="Arial" w:hAnsi="Arial" w:cs="Arial"/>
        </w:rPr>
      </w:pPr>
      <w:bookmarkStart w:id="0" w:name="Table_of_Contents_"/>
      <w:bookmarkEnd w:id="0"/>
      <w:r w:rsidRPr="007F5EE7">
        <w:rPr>
          <w:rFonts w:ascii="Arial" w:eastAsia="Arial" w:hAnsi="Arial" w:cs="Arial"/>
          <w:b/>
        </w:rPr>
        <w:t>CONTENTS</w:t>
      </w:r>
      <w:r w:rsidRPr="007F5EE7">
        <w:rPr>
          <w:rFonts w:ascii="Arial" w:eastAsia="Arial" w:hAnsi="Arial" w:cs="Arial"/>
        </w:rPr>
        <w:t xml:space="preserve"> </w:t>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b/>
          <w:u w:val="single"/>
        </w:rPr>
        <w:t>Pages</w:t>
      </w:r>
    </w:p>
    <w:p w14:paraId="5DB3F707" w14:textId="77777777" w:rsidR="007651BF" w:rsidRPr="007F5EE7" w:rsidRDefault="007651BF" w:rsidP="007F5EE7">
      <w:pPr>
        <w:widowControl w:val="0"/>
        <w:spacing w:before="2" w:after="0" w:line="240" w:lineRule="auto"/>
        <w:jc w:val="both"/>
        <w:rPr>
          <w:rFonts w:ascii="Arial" w:eastAsia="Arial" w:hAnsi="Arial" w:cs="Arial"/>
        </w:rPr>
      </w:pPr>
    </w:p>
    <w:p w14:paraId="5C18C246" w14:textId="77777777" w:rsidR="007F5EE7" w:rsidRPr="007F5EE7" w:rsidRDefault="007F5EE7" w:rsidP="007F5EE7">
      <w:pPr>
        <w:widowControl w:val="0"/>
        <w:spacing w:before="2" w:after="0" w:line="240" w:lineRule="auto"/>
        <w:jc w:val="both"/>
        <w:rPr>
          <w:rFonts w:ascii="Arial" w:eastAsia="Arial" w:hAnsi="Arial" w:cs="Arial"/>
        </w:rPr>
      </w:pPr>
    </w:p>
    <w:p w14:paraId="3CE1E580" w14:textId="77777777" w:rsidR="007F5EE7" w:rsidRPr="007F5EE7" w:rsidRDefault="007F5EE7" w:rsidP="007F5EE7">
      <w:pPr>
        <w:widowControl w:val="0"/>
        <w:spacing w:before="2" w:after="0" w:line="240" w:lineRule="auto"/>
        <w:jc w:val="both"/>
        <w:rPr>
          <w:rFonts w:ascii="Arial" w:eastAsia="Arial" w:hAnsi="Arial" w:cs="Arial"/>
        </w:rPr>
      </w:pPr>
      <w:r w:rsidRPr="007F5EE7">
        <w:rPr>
          <w:rFonts w:ascii="Arial" w:eastAsia="Arial" w:hAnsi="Arial" w:cs="Arial"/>
          <w:b/>
        </w:rPr>
        <w:t>Section I: General Information</w:t>
      </w:r>
      <w:r w:rsidRPr="007F5EE7">
        <w:rPr>
          <w:rFonts w:ascii="Arial" w:eastAsia="Arial" w:hAnsi="Arial" w:cs="Arial"/>
        </w:rPr>
        <w:t>..................................................................</w:t>
      </w:r>
      <w:r w:rsidRPr="007F5EE7">
        <w:rPr>
          <w:rFonts w:ascii="Arial" w:eastAsia="Arial" w:hAnsi="Arial" w:cs="Arial"/>
        </w:rPr>
        <w:tab/>
        <w:t>Section I-</w:t>
      </w:r>
      <w:r w:rsidR="00C00114">
        <w:rPr>
          <w:rFonts w:ascii="Arial" w:eastAsia="Arial" w:hAnsi="Arial" w:cs="Arial"/>
        </w:rPr>
        <w:t>1</w:t>
      </w:r>
      <w:r w:rsidR="00DE691E">
        <w:rPr>
          <w:rFonts w:ascii="Arial" w:eastAsia="Arial" w:hAnsi="Arial" w:cs="Arial"/>
        </w:rPr>
        <w:t xml:space="preserve"> to I-8</w:t>
      </w:r>
    </w:p>
    <w:p w14:paraId="412E32D2" w14:textId="77777777" w:rsidR="007F5EE7" w:rsidRPr="007F5EE7" w:rsidRDefault="007F5EE7" w:rsidP="007F5EE7">
      <w:pPr>
        <w:widowControl w:val="0"/>
        <w:spacing w:before="2" w:after="0" w:line="240" w:lineRule="auto"/>
        <w:jc w:val="both"/>
        <w:rPr>
          <w:rFonts w:ascii="Arial" w:eastAsia="Arial" w:hAnsi="Arial" w:cs="Arial"/>
        </w:rPr>
      </w:pPr>
    </w:p>
    <w:p w14:paraId="24607B88" w14:textId="77777777" w:rsidR="0066748F" w:rsidRDefault="0066748F" w:rsidP="0066748F">
      <w:pPr>
        <w:spacing w:after="0"/>
      </w:pPr>
      <w:r>
        <w:rPr>
          <w:rFonts w:ascii="Arial" w:eastAsia="Arial" w:hAnsi="Arial" w:cs="Arial"/>
        </w:rPr>
        <w:t xml:space="preserve">Attachment I-A: </w:t>
      </w:r>
      <w:r w:rsidRPr="005847C4">
        <w:rPr>
          <w:rFonts w:ascii="Arial" w:eastAsia="Arial" w:hAnsi="Arial" w:cs="Arial"/>
          <w:bCs/>
        </w:rPr>
        <w:t xml:space="preserve">County </w:t>
      </w:r>
      <w:r>
        <w:rPr>
          <w:rFonts w:ascii="Arial" w:eastAsia="Arial" w:hAnsi="Arial" w:cs="Arial"/>
          <w:bCs/>
        </w:rPr>
        <w:t>Subgrant Agreement Boilerplate………………….. Section I-9 to I-26</w:t>
      </w:r>
    </w:p>
    <w:p w14:paraId="246FD0B2" w14:textId="77777777" w:rsidR="007F5EE7" w:rsidRPr="0066748F" w:rsidRDefault="002B6B43" w:rsidP="0066748F">
      <w:pPr>
        <w:spacing w:after="0"/>
      </w:pPr>
      <w:r w:rsidRPr="000C3809">
        <w:rPr>
          <w:rFonts w:ascii="Arial" w:eastAsia="Arial" w:hAnsi="Arial" w:cs="Arial"/>
        </w:rPr>
        <w:t>Attachment</w:t>
      </w:r>
      <w:r w:rsidR="0066748F">
        <w:rPr>
          <w:rFonts w:ascii="Arial" w:eastAsia="Arial" w:hAnsi="Arial" w:cs="Arial"/>
        </w:rPr>
        <w:t xml:space="preserve"> I-B</w:t>
      </w:r>
      <w:r w:rsidR="007F5EE7" w:rsidRPr="007F5EE7">
        <w:rPr>
          <w:rFonts w:ascii="Arial" w:eastAsia="Arial" w:hAnsi="Arial" w:cs="Arial"/>
        </w:rPr>
        <w:t>: Contract Policies and Conditions...................</w:t>
      </w:r>
      <w:r w:rsidR="0066748F">
        <w:rPr>
          <w:rFonts w:ascii="Arial" w:eastAsia="Arial" w:hAnsi="Arial" w:cs="Arial"/>
        </w:rPr>
        <w:t>....................</w:t>
      </w:r>
      <w:r w:rsidR="0066748F">
        <w:rPr>
          <w:rFonts w:ascii="Arial" w:eastAsia="Arial" w:hAnsi="Arial" w:cs="Arial"/>
        </w:rPr>
        <w:tab/>
        <w:t>Section I-27 to I-29</w:t>
      </w:r>
    </w:p>
    <w:p w14:paraId="70A610A8" w14:textId="77777777" w:rsidR="007F5EE7" w:rsidRPr="007F5EE7" w:rsidRDefault="002B6B43" w:rsidP="0066748F">
      <w:pPr>
        <w:widowControl w:val="0"/>
        <w:spacing w:before="2" w:after="0" w:line="240" w:lineRule="auto"/>
        <w:jc w:val="both"/>
        <w:rPr>
          <w:rFonts w:ascii="Arial" w:eastAsia="Arial" w:hAnsi="Arial" w:cs="Arial"/>
        </w:rPr>
      </w:pPr>
      <w:r w:rsidRPr="000C3809">
        <w:rPr>
          <w:rFonts w:ascii="Arial" w:eastAsia="Arial" w:hAnsi="Arial" w:cs="Arial"/>
        </w:rPr>
        <w:t>Attachment</w:t>
      </w:r>
      <w:r w:rsidR="0066748F">
        <w:rPr>
          <w:rFonts w:ascii="Arial" w:eastAsia="Arial" w:hAnsi="Arial" w:cs="Arial"/>
        </w:rPr>
        <w:t xml:space="preserve"> I-C</w:t>
      </w:r>
      <w:r w:rsidR="007F5EE7" w:rsidRPr="007F5EE7">
        <w:rPr>
          <w:rFonts w:ascii="Arial" w:eastAsia="Arial" w:hAnsi="Arial" w:cs="Arial"/>
        </w:rPr>
        <w:t>: Applicable Resources......................................</w:t>
      </w:r>
      <w:r w:rsidR="0066748F">
        <w:rPr>
          <w:rFonts w:ascii="Arial" w:eastAsia="Arial" w:hAnsi="Arial" w:cs="Arial"/>
        </w:rPr>
        <w:t>...................Section I-30</w:t>
      </w:r>
    </w:p>
    <w:p w14:paraId="2DD9EEA0" w14:textId="77777777" w:rsidR="007F5EE7" w:rsidRPr="007F5EE7" w:rsidRDefault="002B6B43" w:rsidP="0066748F">
      <w:pPr>
        <w:widowControl w:val="0"/>
        <w:spacing w:before="2" w:after="0" w:line="240" w:lineRule="auto"/>
        <w:jc w:val="both"/>
        <w:rPr>
          <w:rFonts w:ascii="Arial" w:eastAsia="Arial" w:hAnsi="Arial" w:cs="Arial"/>
        </w:rPr>
      </w:pPr>
      <w:r w:rsidRPr="000C3809">
        <w:rPr>
          <w:rFonts w:ascii="Arial" w:eastAsia="Arial" w:hAnsi="Arial" w:cs="Arial"/>
        </w:rPr>
        <w:t>Attachment</w:t>
      </w:r>
      <w:r w:rsidR="0066748F">
        <w:rPr>
          <w:rFonts w:ascii="Arial" w:eastAsia="Arial" w:hAnsi="Arial" w:cs="Arial"/>
        </w:rPr>
        <w:t xml:space="preserve"> I-D</w:t>
      </w:r>
      <w:r w:rsidR="007F5EE7" w:rsidRPr="007F5EE7">
        <w:rPr>
          <w:rFonts w:ascii="Arial" w:eastAsia="Arial" w:hAnsi="Arial" w:cs="Arial"/>
        </w:rPr>
        <w:t>: Format and Document Order..........................</w:t>
      </w:r>
      <w:r w:rsidR="0066748F">
        <w:rPr>
          <w:rFonts w:ascii="Arial" w:eastAsia="Arial" w:hAnsi="Arial" w:cs="Arial"/>
        </w:rPr>
        <w:t>...................</w:t>
      </w:r>
      <w:r w:rsidR="0066748F">
        <w:rPr>
          <w:rFonts w:ascii="Arial" w:eastAsia="Arial" w:hAnsi="Arial" w:cs="Arial"/>
        </w:rPr>
        <w:tab/>
        <w:t>Section I-31</w:t>
      </w:r>
    </w:p>
    <w:p w14:paraId="1CA431B1" w14:textId="77777777" w:rsidR="007F5EE7" w:rsidRPr="007F5EE7" w:rsidRDefault="007F5EE7" w:rsidP="007F5EE7">
      <w:pPr>
        <w:widowControl w:val="0"/>
        <w:spacing w:before="2" w:after="0" w:line="240" w:lineRule="auto"/>
        <w:jc w:val="both"/>
        <w:rPr>
          <w:rFonts w:ascii="Arial" w:eastAsia="Arial" w:hAnsi="Arial" w:cs="Arial"/>
        </w:rPr>
      </w:pPr>
    </w:p>
    <w:p w14:paraId="6213044D" w14:textId="77777777" w:rsidR="001604E6" w:rsidRPr="003A197C" w:rsidRDefault="007F5EE7" w:rsidP="001604E6">
      <w:pPr>
        <w:widowControl w:val="0"/>
        <w:spacing w:before="2" w:after="0" w:line="240" w:lineRule="auto"/>
        <w:jc w:val="both"/>
        <w:rPr>
          <w:rFonts w:ascii="Arial" w:eastAsia="Arial" w:hAnsi="Arial" w:cs="Arial"/>
        </w:rPr>
      </w:pPr>
      <w:r w:rsidRPr="001604E6">
        <w:rPr>
          <w:rFonts w:ascii="Arial" w:eastAsia="Arial" w:hAnsi="Arial" w:cs="Arial"/>
          <w:b/>
        </w:rPr>
        <w:t>Section II: Threshold Documents</w:t>
      </w:r>
      <w:r w:rsidR="005F337C">
        <w:rPr>
          <w:rFonts w:ascii="Arial" w:eastAsia="Arial" w:hAnsi="Arial" w:cs="Arial"/>
          <w:b/>
        </w:rPr>
        <w:t xml:space="preserve"> and Financial Statements</w:t>
      </w:r>
      <w:r w:rsidR="001604E6">
        <w:rPr>
          <w:rFonts w:ascii="Arial" w:eastAsia="Arial" w:hAnsi="Arial" w:cs="Arial"/>
        </w:rPr>
        <w:t>................</w:t>
      </w:r>
      <w:r w:rsidR="001604E6" w:rsidRPr="007F5EE7">
        <w:rPr>
          <w:rFonts w:ascii="Arial" w:eastAsia="Arial" w:hAnsi="Arial" w:cs="Arial"/>
        </w:rPr>
        <w:tab/>
      </w:r>
      <w:r w:rsidR="001604E6" w:rsidRPr="003A197C">
        <w:rPr>
          <w:rFonts w:ascii="Arial" w:eastAsia="Arial" w:hAnsi="Arial" w:cs="Arial"/>
        </w:rPr>
        <w:t>Section II-</w:t>
      </w:r>
      <w:r w:rsidR="00CE002B" w:rsidRPr="003A197C">
        <w:rPr>
          <w:rFonts w:ascii="Arial" w:eastAsia="Arial" w:hAnsi="Arial" w:cs="Arial"/>
        </w:rPr>
        <w:t>1</w:t>
      </w:r>
      <w:r w:rsidR="001604E6" w:rsidRPr="003A197C">
        <w:rPr>
          <w:rFonts w:ascii="Arial" w:eastAsia="Arial" w:hAnsi="Arial" w:cs="Arial"/>
        </w:rPr>
        <w:t xml:space="preserve"> to II-12</w:t>
      </w:r>
    </w:p>
    <w:p w14:paraId="0E98F63C" w14:textId="77777777" w:rsidR="001604E6" w:rsidRPr="003A197C" w:rsidRDefault="001604E6" w:rsidP="001604E6">
      <w:pPr>
        <w:widowControl w:val="0"/>
        <w:spacing w:before="2" w:after="0" w:line="240" w:lineRule="auto"/>
        <w:jc w:val="both"/>
        <w:rPr>
          <w:rFonts w:ascii="Arial" w:eastAsia="Arial" w:hAnsi="Arial" w:cs="Arial"/>
        </w:rPr>
      </w:pPr>
    </w:p>
    <w:p w14:paraId="1D2B23BB"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II-A: Organizational Summary/Signature Page.........................</w:t>
      </w:r>
      <w:r w:rsidR="007F5EE7" w:rsidRPr="003A197C">
        <w:rPr>
          <w:rFonts w:ascii="Arial" w:eastAsia="Arial" w:hAnsi="Arial" w:cs="Arial"/>
        </w:rPr>
        <w:tab/>
        <w:t>Section II-2</w:t>
      </w:r>
    </w:p>
    <w:p w14:paraId="1B067ECC"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II-B: Certification of Proposal Content.......................................</w:t>
      </w:r>
      <w:r w:rsidR="007F5EE7" w:rsidRPr="003A197C">
        <w:rPr>
          <w:rFonts w:ascii="Arial" w:eastAsia="Arial" w:hAnsi="Arial" w:cs="Arial"/>
        </w:rPr>
        <w:tab/>
        <w:t>Section II-3</w:t>
      </w:r>
    </w:p>
    <w:p w14:paraId="633B24FC"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II-C: </w:t>
      </w:r>
      <w:proofErr w:type="spellStart"/>
      <w:r w:rsidR="007F5EE7" w:rsidRPr="003A197C">
        <w:rPr>
          <w:rFonts w:ascii="Arial" w:eastAsia="Arial" w:hAnsi="Arial" w:cs="Arial"/>
        </w:rPr>
        <w:t>Nondebarment</w:t>
      </w:r>
      <w:proofErr w:type="spellEnd"/>
      <w:r w:rsidR="007F5EE7" w:rsidRPr="003A197C">
        <w:rPr>
          <w:rFonts w:ascii="Arial" w:eastAsia="Arial" w:hAnsi="Arial" w:cs="Arial"/>
        </w:rPr>
        <w:t xml:space="preserve"> Certification</w:t>
      </w:r>
      <w:r w:rsidR="005F337C">
        <w:rPr>
          <w:rFonts w:ascii="Arial" w:eastAsia="Arial" w:hAnsi="Arial" w:cs="Arial"/>
        </w:rPr>
        <w:t xml:space="preserve"> and Instructions</w:t>
      </w:r>
      <w:r w:rsidR="007F5EE7" w:rsidRPr="003A197C">
        <w:rPr>
          <w:rFonts w:ascii="Arial" w:eastAsia="Arial" w:hAnsi="Arial" w:cs="Arial"/>
        </w:rPr>
        <w:t>....................</w:t>
      </w:r>
      <w:r w:rsidR="007F5EE7" w:rsidRPr="003A197C">
        <w:rPr>
          <w:rFonts w:ascii="Arial" w:eastAsia="Arial" w:hAnsi="Arial" w:cs="Arial"/>
        </w:rPr>
        <w:tab/>
        <w:t>Section II-4</w:t>
      </w:r>
      <w:r w:rsidR="00853555">
        <w:rPr>
          <w:rFonts w:ascii="Arial" w:eastAsia="Arial" w:hAnsi="Arial" w:cs="Arial"/>
        </w:rPr>
        <w:t xml:space="preserve"> to II-5</w:t>
      </w:r>
    </w:p>
    <w:p w14:paraId="6F06BF52"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II-D: Certification Regarding Lobbying......................................</w:t>
      </w:r>
      <w:r w:rsidR="007F5EE7" w:rsidRPr="003A197C">
        <w:rPr>
          <w:rFonts w:ascii="Arial" w:eastAsia="Arial" w:hAnsi="Arial" w:cs="Arial"/>
        </w:rPr>
        <w:tab/>
        <w:t>Section II-6</w:t>
      </w:r>
    </w:p>
    <w:p w14:paraId="70E69C94"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II-E: Drug-Free Workplace Certification....................................</w:t>
      </w:r>
      <w:r w:rsidR="007F5EE7" w:rsidRPr="003A197C">
        <w:rPr>
          <w:rFonts w:ascii="Arial" w:eastAsia="Arial" w:hAnsi="Arial" w:cs="Arial"/>
        </w:rPr>
        <w:tab/>
        <w:t>Section II-7</w:t>
      </w:r>
    </w:p>
    <w:p w14:paraId="5A11DA44"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II-F: Child Support Compliance Act Certification.......................</w:t>
      </w:r>
      <w:r w:rsidR="007F5EE7" w:rsidRPr="003A197C">
        <w:rPr>
          <w:rFonts w:ascii="Arial" w:eastAsia="Arial" w:hAnsi="Arial" w:cs="Arial"/>
        </w:rPr>
        <w:tab/>
        <w:t>Section II-8</w:t>
      </w:r>
    </w:p>
    <w:p w14:paraId="79EF5052"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II-G: Disallowed Costs Statement.............................................</w:t>
      </w:r>
      <w:r w:rsidR="007F5EE7" w:rsidRPr="003A197C">
        <w:rPr>
          <w:rFonts w:ascii="Arial" w:eastAsia="Arial" w:hAnsi="Arial" w:cs="Arial"/>
        </w:rPr>
        <w:tab/>
        <w:t>Section II-9</w:t>
      </w:r>
    </w:p>
    <w:p w14:paraId="6CE95006"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II-H: Certificate of Good Standing.............................................</w:t>
      </w:r>
      <w:r w:rsidR="007F5EE7" w:rsidRPr="003A197C">
        <w:rPr>
          <w:rFonts w:ascii="Arial" w:eastAsia="Arial" w:hAnsi="Arial" w:cs="Arial"/>
        </w:rPr>
        <w:tab/>
        <w:t>Section II-10</w:t>
      </w:r>
      <w:r w:rsidR="00853555">
        <w:rPr>
          <w:rFonts w:ascii="Arial" w:eastAsia="Arial" w:hAnsi="Arial" w:cs="Arial"/>
        </w:rPr>
        <w:t xml:space="preserve"> to II-11</w:t>
      </w:r>
    </w:p>
    <w:p w14:paraId="4DAFE84C"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w:t>
      </w:r>
      <w:r w:rsidR="001604E6" w:rsidRPr="003A197C">
        <w:rPr>
          <w:rFonts w:ascii="Arial" w:eastAsia="Arial" w:hAnsi="Arial" w:cs="Arial"/>
        </w:rPr>
        <w:t>I</w:t>
      </w:r>
      <w:r w:rsidR="007F5EE7" w:rsidRPr="003A197C">
        <w:rPr>
          <w:rFonts w:ascii="Arial" w:eastAsia="Arial" w:hAnsi="Arial" w:cs="Arial"/>
        </w:rPr>
        <w:t xml:space="preserve">: </w:t>
      </w:r>
      <w:r w:rsidR="00063BC2">
        <w:rPr>
          <w:rFonts w:ascii="Arial" w:eastAsia="Arial" w:hAnsi="Arial" w:cs="Arial"/>
        </w:rPr>
        <w:t xml:space="preserve"> </w:t>
      </w:r>
      <w:r w:rsidR="007F5EE7" w:rsidRPr="003A197C">
        <w:rPr>
          <w:rFonts w:ascii="Arial" w:eastAsia="Arial" w:hAnsi="Arial" w:cs="Arial"/>
        </w:rPr>
        <w:t>Certificate of Compliance...................................................</w:t>
      </w:r>
      <w:r w:rsidR="007F5EE7" w:rsidRPr="003A197C">
        <w:rPr>
          <w:rFonts w:ascii="Arial" w:eastAsia="Arial" w:hAnsi="Arial" w:cs="Arial"/>
        </w:rPr>
        <w:tab/>
        <w:t>Section II-12</w:t>
      </w:r>
    </w:p>
    <w:p w14:paraId="706F77A9" w14:textId="77777777" w:rsidR="007F5EE7" w:rsidRPr="003A197C" w:rsidRDefault="007F5EE7" w:rsidP="007F5EE7">
      <w:pPr>
        <w:widowControl w:val="0"/>
        <w:spacing w:before="2" w:after="0" w:line="240" w:lineRule="auto"/>
        <w:jc w:val="both"/>
        <w:rPr>
          <w:rFonts w:ascii="Arial" w:eastAsia="Arial" w:hAnsi="Arial" w:cs="Arial"/>
        </w:rPr>
      </w:pPr>
    </w:p>
    <w:p w14:paraId="7F4E763E" w14:textId="77777777" w:rsidR="001604E6" w:rsidRPr="003A197C" w:rsidRDefault="007F5EE7" w:rsidP="001604E6">
      <w:pPr>
        <w:widowControl w:val="0"/>
        <w:spacing w:before="2" w:after="0" w:line="240" w:lineRule="auto"/>
        <w:jc w:val="both"/>
        <w:rPr>
          <w:rFonts w:ascii="Arial" w:eastAsia="Arial" w:hAnsi="Arial" w:cs="Arial"/>
        </w:rPr>
      </w:pPr>
      <w:r w:rsidRPr="003A197C">
        <w:rPr>
          <w:rFonts w:ascii="Arial" w:eastAsia="Arial" w:hAnsi="Arial" w:cs="Arial"/>
          <w:b/>
        </w:rPr>
        <w:t>Section Ill: Application</w:t>
      </w:r>
      <w:r w:rsidR="001604E6" w:rsidRPr="003A197C">
        <w:rPr>
          <w:rFonts w:ascii="Arial" w:eastAsia="Arial" w:hAnsi="Arial" w:cs="Arial"/>
        </w:rPr>
        <w:t>...........................................................</w:t>
      </w:r>
      <w:r w:rsidR="00465387">
        <w:rPr>
          <w:rFonts w:ascii="Arial" w:eastAsia="Arial" w:hAnsi="Arial" w:cs="Arial"/>
        </w:rPr>
        <w:t>...................</w:t>
      </w:r>
      <w:r w:rsidR="00465387">
        <w:rPr>
          <w:rFonts w:ascii="Arial" w:eastAsia="Arial" w:hAnsi="Arial" w:cs="Arial"/>
        </w:rPr>
        <w:tab/>
        <w:t>Section III</w:t>
      </w:r>
      <w:r w:rsidR="0066748F">
        <w:rPr>
          <w:rFonts w:ascii="Arial" w:eastAsia="Arial" w:hAnsi="Arial" w:cs="Arial"/>
        </w:rPr>
        <w:t>-A to III-B:6</w:t>
      </w:r>
    </w:p>
    <w:p w14:paraId="001B1F70" w14:textId="77777777" w:rsidR="001604E6" w:rsidRPr="007F5EE7" w:rsidRDefault="001604E6" w:rsidP="001604E6">
      <w:pPr>
        <w:widowControl w:val="0"/>
        <w:spacing w:before="2" w:after="0" w:line="240" w:lineRule="auto"/>
        <w:jc w:val="both"/>
        <w:rPr>
          <w:rFonts w:ascii="Arial" w:eastAsia="Arial" w:hAnsi="Arial" w:cs="Arial"/>
        </w:rPr>
      </w:pPr>
    </w:p>
    <w:sectPr w:rsidR="001604E6" w:rsidRPr="007F5EE7" w:rsidSect="00C977F0">
      <w:headerReference w:type="default" r:id="rId13"/>
      <w:footerReference w:type="even" r:id="rId14"/>
      <w:footerReference w:type="default" r:id="rId15"/>
      <w:pgSz w:w="12240" w:h="15840"/>
      <w:pgMar w:top="108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E7CA" w14:textId="77777777" w:rsidR="00F24568" w:rsidRDefault="00F24568">
      <w:pPr>
        <w:spacing w:after="0" w:line="240" w:lineRule="auto"/>
      </w:pPr>
      <w:r>
        <w:separator/>
      </w:r>
    </w:p>
  </w:endnote>
  <w:endnote w:type="continuationSeparator" w:id="0">
    <w:p w14:paraId="75A8F752" w14:textId="77777777" w:rsidR="00F24568" w:rsidRDefault="00F2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801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BD8F" w14:textId="77777777" w:rsidR="00172D10" w:rsidRDefault="00172D10">
    <w:pPr>
      <w:jc w:val="right"/>
    </w:pPr>
  </w:p>
  <w:p w14:paraId="78DBD98F"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14:paraId="25362F26"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F1D5A" w:themeColor="accent1"/>
      </w:rPr>
      <w:id w:val="-405526225"/>
      <w:docPartObj>
        <w:docPartGallery w:val="Page Numbers (Bottom of Page)"/>
        <w:docPartUnique/>
      </w:docPartObj>
    </w:sdtPr>
    <w:sdtEndPr>
      <w:rPr>
        <w:noProof/>
      </w:rPr>
    </w:sdtEndPr>
    <w:sdtContent>
      <w:p w14:paraId="7A20F8DA" w14:textId="77777777" w:rsidR="005D120C" w:rsidRPr="005D120C" w:rsidRDefault="005D120C">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2F240D">
          <w:rPr>
            <w:noProof/>
            <w:color w:val="3F1D5A" w:themeColor="accent1"/>
          </w:rPr>
          <w:t>2</w:t>
        </w:r>
        <w:r w:rsidRPr="005D120C">
          <w:rPr>
            <w:noProof/>
            <w:color w:val="3F1D5A" w:themeColor="accent1"/>
          </w:rPr>
          <w:fldChar w:fldCharType="end"/>
        </w:r>
      </w:p>
    </w:sdtContent>
  </w:sdt>
  <w:p w14:paraId="5DF7C38C" w14:textId="77777777"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73ED" w14:textId="77777777" w:rsidR="00F24568" w:rsidRDefault="00F24568">
      <w:pPr>
        <w:spacing w:after="0" w:line="240" w:lineRule="auto"/>
      </w:pPr>
      <w:r>
        <w:separator/>
      </w:r>
    </w:p>
  </w:footnote>
  <w:footnote w:type="continuationSeparator" w:id="0">
    <w:p w14:paraId="1D91B5C1" w14:textId="77777777" w:rsidR="00F24568" w:rsidRDefault="00F2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B021" w14:textId="77777777" w:rsidR="00172D10" w:rsidRDefault="00172D10">
    <w:pPr>
      <w:spacing w:after="0"/>
      <w:jc w:val="center"/>
      <w:rPr>
        <w:color w:val="E4E9EF" w:themeColor="background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060A"/>
    <w:multiLevelType w:val="hybridMultilevel"/>
    <w:tmpl w:val="CCA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5DC3"/>
    <w:multiLevelType w:val="hybridMultilevel"/>
    <w:tmpl w:val="84E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C715E"/>
    <w:multiLevelType w:val="hybridMultilevel"/>
    <w:tmpl w:val="380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02353"/>
    <w:multiLevelType w:val="hybridMultilevel"/>
    <w:tmpl w:val="D7D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0"/>
    <w:rsid w:val="0001258F"/>
    <w:rsid w:val="00023A6D"/>
    <w:rsid w:val="00031C07"/>
    <w:rsid w:val="000365DA"/>
    <w:rsid w:val="0006263F"/>
    <w:rsid w:val="00063BC2"/>
    <w:rsid w:val="000909B4"/>
    <w:rsid w:val="000A2D5C"/>
    <w:rsid w:val="000A4BD6"/>
    <w:rsid w:val="000B116C"/>
    <w:rsid w:val="000C3809"/>
    <w:rsid w:val="000C4DFD"/>
    <w:rsid w:val="000D0E89"/>
    <w:rsid w:val="0012552C"/>
    <w:rsid w:val="001378A7"/>
    <w:rsid w:val="00151C39"/>
    <w:rsid w:val="00153D13"/>
    <w:rsid w:val="001604E6"/>
    <w:rsid w:val="00170E25"/>
    <w:rsid w:val="00172D10"/>
    <w:rsid w:val="00186A13"/>
    <w:rsid w:val="00196642"/>
    <w:rsid w:val="001A2155"/>
    <w:rsid w:val="001B26C1"/>
    <w:rsid w:val="001C62C8"/>
    <w:rsid w:val="001C667E"/>
    <w:rsid w:val="0022423B"/>
    <w:rsid w:val="00260E5B"/>
    <w:rsid w:val="00264B80"/>
    <w:rsid w:val="00287378"/>
    <w:rsid w:val="002A2E02"/>
    <w:rsid w:val="002B6B43"/>
    <w:rsid w:val="002C12DC"/>
    <w:rsid w:val="002D56C3"/>
    <w:rsid w:val="002F240D"/>
    <w:rsid w:val="00327AF5"/>
    <w:rsid w:val="00341B03"/>
    <w:rsid w:val="00362655"/>
    <w:rsid w:val="00374C02"/>
    <w:rsid w:val="003A197C"/>
    <w:rsid w:val="003C0669"/>
    <w:rsid w:val="00407443"/>
    <w:rsid w:val="00426F60"/>
    <w:rsid w:val="00465387"/>
    <w:rsid w:val="00477564"/>
    <w:rsid w:val="004D01E6"/>
    <w:rsid w:val="004F53E9"/>
    <w:rsid w:val="005516FE"/>
    <w:rsid w:val="00555DBC"/>
    <w:rsid w:val="00574B93"/>
    <w:rsid w:val="0058637B"/>
    <w:rsid w:val="005B2097"/>
    <w:rsid w:val="005C2A4B"/>
    <w:rsid w:val="005D120C"/>
    <w:rsid w:val="005F337C"/>
    <w:rsid w:val="006229E7"/>
    <w:rsid w:val="006420A6"/>
    <w:rsid w:val="006561F4"/>
    <w:rsid w:val="0066715E"/>
    <w:rsid w:val="0066748F"/>
    <w:rsid w:val="00672A82"/>
    <w:rsid w:val="00683AD9"/>
    <w:rsid w:val="006F6316"/>
    <w:rsid w:val="007100F9"/>
    <w:rsid w:val="00732598"/>
    <w:rsid w:val="0074447C"/>
    <w:rsid w:val="0074785D"/>
    <w:rsid w:val="007564B9"/>
    <w:rsid w:val="007651BF"/>
    <w:rsid w:val="007A7196"/>
    <w:rsid w:val="007A74B6"/>
    <w:rsid w:val="007F5EE7"/>
    <w:rsid w:val="00814F78"/>
    <w:rsid w:val="00816601"/>
    <w:rsid w:val="00821FA1"/>
    <w:rsid w:val="00844B89"/>
    <w:rsid w:val="00853555"/>
    <w:rsid w:val="00856F41"/>
    <w:rsid w:val="008A25CD"/>
    <w:rsid w:val="008B300C"/>
    <w:rsid w:val="008D2ED4"/>
    <w:rsid w:val="008E2306"/>
    <w:rsid w:val="008F1701"/>
    <w:rsid w:val="00901939"/>
    <w:rsid w:val="0091275E"/>
    <w:rsid w:val="0096164A"/>
    <w:rsid w:val="00980EAA"/>
    <w:rsid w:val="009823B0"/>
    <w:rsid w:val="009A3685"/>
    <w:rsid w:val="009A64AC"/>
    <w:rsid w:val="009B597A"/>
    <w:rsid w:val="00A272E4"/>
    <w:rsid w:val="00A3529E"/>
    <w:rsid w:val="00A3585D"/>
    <w:rsid w:val="00A57E05"/>
    <w:rsid w:val="00A86721"/>
    <w:rsid w:val="00A96680"/>
    <w:rsid w:val="00B229F1"/>
    <w:rsid w:val="00B35B19"/>
    <w:rsid w:val="00B668D4"/>
    <w:rsid w:val="00B73C2D"/>
    <w:rsid w:val="00B76B9C"/>
    <w:rsid w:val="00B903A7"/>
    <w:rsid w:val="00C00114"/>
    <w:rsid w:val="00C34AD9"/>
    <w:rsid w:val="00C433D8"/>
    <w:rsid w:val="00C977F0"/>
    <w:rsid w:val="00CE002B"/>
    <w:rsid w:val="00CF6F5C"/>
    <w:rsid w:val="00D962D7"/>
    <w:rsid w:val="00D96AF9"/>
    <w:rsid w:val="00DE691E"/>
    <w:rsid w:val="00E44E83"/>
    <w:rsid w:val="00E460C1"/>
    <w:rsid w:val="00E6283B"/>
    <w:rsid w:val="00E650F3"/>
    <w:rsid w:val="00E95924"/>
    <w:rsid w:val="00EA5F32"/>
    <w:rsid w:val="00EB5C93"/>
    <w:rsid w:val="00EB64E9"/>
    <w:rsid w:val="00EE24E4"/>
    <w:rsid w:val="00EE4A3F"/>
    <w:rsid w:val="00EF5014"/>
    <w:rsid w:val="00F0189F"/>
    <w:rsid w:val="00F12DC6"/>
    <w:rsid w:val="00F23851"/>
    <w:rsid w:val="00F24568"/>
    <w:rsid w:val="00FB1EDB"/>
    <w:rsid w:val="00FD2FA9"/>
    <w:rsid w:val="00FD5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B42B6"/>
  <w15:docId w15:val="{DE6C00DC-3571-46FE-A372-F10DE2BA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TableGrid1">
    <w:name w:val="Table Grid1"/>
    <w:basedOn w:val="TableNormal"/>
    <w:next w:val="TableGrid"/>
    <w:uiPriority w:val="39"/>
    <w:rsid w:val="007F5E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D13"/>
    <w:rPr>
      <w:color w:val="F3642C" w:themeColor="hyperlink"/>
      <w:u w:val="single"/>
    </w:rPr>
  </w:style>
  <w:style w:type="character" w:styleId="UnresolvedMention">
    <w:name w:val="Unresolved Mention"/>
    <w:basedOn w:val="DefaultParagraphFont"/>
    <w:uiPriority w:val="99"/>
    <w:semiHidden/>
    <w:unhideWhenUsed/>
    <w:rsid w:val="007A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Relationships xmlns="http://schemas.openxmlformats.org/package/2006/relationships"><Relationship Target="media/image1.jpeg" Type="http://schemas.openxmlformats.org/officeDocument/2006/relationships/image" Id="rId8"></Relationship><Relationship Target="header1.xml" Type="http://schemas.openxmlformats.org/officeDocument/2006/relationships/head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http://www.etronline.com" Type="http://schemas.openxmlformats.org/officeDocument/2006/relationships/hyperlink" Id="rId12"></Relationship><Relationship Target="theme/theme1.xml" Type="http://schemas.openxmlformats.org/officeDocument/2006/relationships/theme" Id="rId17"></Relationship><Relationship Target="numbering.xml" Type="http://schemas.openxmlformats.org/officeDocument/2006/relationships/numbering"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mailto:brieferk@kerncounty.com" Type="http://schemas.openxmlformats.org/officeDocument/2006/relationships/hyperlink" Id="rId11"></Relationship><Relationship Target="webSettings.xml" Type="http://schemas.openxmlformats.org/officeDocument/2006/relationships/webSettings" Id="rId5"></Relationship><Relationship Target="footer2.xml" Type="http://schemas.openxmlformats.org/officeDocument/2006/relationships/footer" Id="rId15"></Relationship><Relationship TargetMode="External" Target="mailto:brieferk@kerncounty.com" Type="http://schemas.openxmlformats.org/officeDocument/2006/relationships/hyperlink" Id="rId10"></Relationship><Relationship Target="settings.xml" Type="http://schemas.openxmlformats.org/officeDocument/2006/relationships/settings" Id="rId4"></Relationship><Relationship TargetMode="External" Target="http://www.etronline.com" Type="http://schemas.openxmlformats.org/officeDocument/2006/relationships/hyperlink" Id="rId9"></Relationship><Relationship Target="footer1.xml" Type="http://schemas.openxmlformats.org/officeDocument/2006/relationships/footer" Id="rId14"></Relationship></Relationships>
</file>

<file path=word/_rels/settings.xml.rels><?xml version="1.0" encoding="UTF-8" ?><Relationships xmlns="http://schemas.openxmlformats.org/package/2006/relationships"><Relationship TargetMode="External" Target="file:///C:\Users\borskeyt\AppData\Roaming\Microsoft\Templates\Report%20(Executive%20design).dotx" Type="http://schemas.openxmlformats.org/officeDocument/2006/relationships/attachedTemplate" Id="rId1"></Relationship></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780B-3308-D04B-BC18-125614A4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5</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Tyeann Borskey</dc:creator>
  <cp:lastModifiedBy>Karen Briefer-Gose</cp:lastModifiedBy>
  <cp:revision>2</cp:revision>
  <cp:lastPrinted>2021-02-07T18:43:00Z</cp:lastPrinted>
  <dcterms:created xsi:type="dcterms:W3CDTF">2021-02-11T01:10:00Z</dcterms:created>
  <dcterms:modified xsi:type="dcterms:W3CDTF">2021-02-11T01:10:00Z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